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C0412" w14:textId="5B0EAAA7" w:rsidR="00B73220" w:rsidRDefault="00B845B5" w:rsidP="00B73220">
      <w:pPr>
        <w:pStyle w:val="Heading1"/>
      </w:pPr>
      <w:bookmarkStart w:id="0" w:name="_Hlk122436293"/>
      <w:bookmarkStart w:id="1" w:name="OLE_LINK8"/>
      <w:r w:rsidRPr="003F61F4">
        <w:t xml:space="preserve">Framework </w:t>
      </w:r>
      <w:r w:rsidR="00504C68" w:rsidRPr="00504C68">
        <w:t>sa</w:t>
      </w:r>
      <w:r w:rsidRPr="003F61F4">
        <w:t xml:space="preserve"> Kakayahan ng mga Manggagawa sa NDIS: Gamit sa Paglalarawan ng Posisyon</w:t>
      </w:r>
    </w:p>
    <w:p w14:paraId="67D522C5" w14:textId="3998397E" w:rsidR="00D02441" w:rsidRPr="00FF2E66" w:rsidRDefault="00B845B5" w:rsidP="00D02441">
      <w:pPr>
        <w:pStyle w:val="Heading2"/>
        <w:rPr>
          <w:lang w:eastAsia="en-AU"/>
        </w:rPr>
      </w:pPr>
      <w:r w:rsidRPr="00FF2E66">
        <w:t xml:space="preserve">NDIS Workforce Capability Framework: Position Description Tool </w:t>
      </w:r>
      <w:r w:rsidR="00FF2E66" w:rsidRPr="00FF2E66">
        <w:br/>
      </w:r>
      <w:r w:rsidRPr="00FF2E66">
        <w:t>Filipino</w:t>
      </w:r>
    </w:p>
    <w:bookmarkEnd w:id="0"/>
    <w:bookmarkEnd w:id="1"/>
    <w:p w14:paraId="76A3BF8C" w14:textId="77777777" w:rsidR="00B73220" w:rsidRPr="00A66FD8" w:rsidRDefault="00B845B5" w:rsidP="00B73220">
      <w:r w:rsidRPr="00A66FD8">
        <w:t>Ang Framework sa Kakayahan ng mga Mangagawa sa NDIS o NDIS Workforce Capability Framework (ang Framework) ay naglalarawan ng mga saloobin, kasanayan at kaalaman na dapat asahan mula sa lahat ng mga manggagawa na pinondohan sa ilalim ng NDIS. Nagbibigay ito ng malinaw, praktikal na mga halimbawa at nagtatatag ng isang ibinahaging wika ng 'kung ano ang hitsura ng mabuti' para sa mga kalahok na tumatanggap ng mga serbisyo at suporta ng NDIS. Sinusuportahan ng gamit (tool) na ito ang paggamit ng Workforce Capability Framework.</w:t>
      </w:r>
    </w:p>
    <w:p w14:paraId="02F851DA" w14:textId="152A0D13" w:rsidR="00B73220" w:rsidRPr="008233CB" w:rsidRDefault="00B845B5" w:rsidP="00B73220">
      <w:r w:rsidRPr="00A66FD8">
        <w:t xml:space="preserve">Ang Gamit sa Paglalarawan ng Posisyon ay sumusuporta sa mga kalahok at </w:t>
      </w:r>
      <w:r w:rsidR="00504C68" w:rsidRPr="00504C68">
        <w:t>tagabigay ng serbisyo (provider)</w:t>
      </w:r>
      <w:r w:rsidRPr="00A66FD8">
        <w:t xml:space="preserve"> ng NDIS upang bumuo ng mga paglalarawan ng posisyon batay sa mga kakayahan na nasa Framework. May binagay ng patnubay para sa bawat grupo: mga kalahok at provider. </w:t>
      </w:r>
    </w:p>
    <w:p w14:paraId="0B68D291" w14:textId="3AB6CE26" w:rsidR="00B73220" w:rsidRDefault="00B845B5" w:rsidP="00B73220">
      <w:pPr>
        <w:pStyle w:val="Quote"/>
      </w:pPr>
      <w:r w:rsidRPr="00A66FD8">
        <w:t xml:space="preserve">Ang pagtiyak na ikaw ay mayroong komprehensibo, hindi pabagu-bagong mga paglalarawan ng posisyon ay susuporta sa mga layunin ng kalahok at provider at magbibigay ng malinaw na mga </w:t>
      </w:r>
      <w:r w:rsidR="002A79BB">
        <w:br/>
      </w:r>
      <w:r w:rsidRPr="00A66FD8">
        <w:t>dapat asahan ng iyong mga manggagawa.</w:t>
      </w:r>
    </w:p>
    <w:p w14:paraId="4F62CB43" w14:textId="77777777" w:rsidR="00B73220" w:rsidRPr="007205A1" w:rsidRDefault="00B845B5" w:rsidP="00B73220">
      <w:pPr>
        <w:pStyle w:val="Boxed2Text-purpleH2"/>
      </w:pPr>
      <w:r>
        <w:t xml:space="preserve">Ano ang dapat asahan </w:t>
      </w:r>
    </w:p>
    <w:p w14:paraId="1C1C97DC" w14:textId="77777777" w:rsidR="00B73220" w:rsidRPr="00420AB2" w:rsidRDefault="00B845B5" w:rsidP="00B73220">
      <w:pPr>
        <w:pStyle w:val="Boxed2text-purple"/>
        <w:pBdr>
          <w:bottom w:val="none" w:sz="0" w:space="0" w:color="auto"/>
        </w:pBdr>
        <w:spacing w:after="80"/>
      </w:pPr>
      <w:bookmarkStart w:id="2" w:name="_Hlk118967997"/>
      <w:bookmarkStart w:id="3" w:name="OLE_LINK38"/>
      <w:r w:rsidRPr="00935F7B">
        <w:t xml:space="preserve">Sinusuportahan ng gamit (tool) na ito ang mga kalahok at provider ng NDIS upang lumikha ng detalyadong mga paglalarawan ng posisyon na kinabibilangan ng lahat ng mahahalagang impormasyon ng posisyon at iyan ay naaayon sa Workforce Capability Framework. </w:t>
      </w:r>
    </w:p>
    <w:bookmarkEnd w:id="2"/>
    <w:bookmarkEnd w:id="3"/>
    <w:p w14:paraId="0FFA84E7" w14:textId="77777777" w:rsidR="00B73220" w:rsidRPr="00935F7B" w:rsidRDefault="00B845B5" w:rsidP="00B73220">
      <w:pPr>
        <w:pStyle w:val="Boxed2bullets-purple"/>
        <w:pBdr>
          <w:bottom w:val="single" w:sz="4" w:space="20" w:color="612C69"/>
        </w:pBdr>
        <w:spacing w:after="80"/>
        <w:contextualSpacing w:val="0"/>
      </w:pPr>
      <w:r w:rsidRPr="00935F7B">
        <w:rPr>
          <w:b/>
        </w:rPr>
        <w:t>Paunlarin:</w:t>
      </w:r>
      <w:r w:rsidRPr="00935F7B">
        <w:t xml:space="preserve"> Lumikha ng mga paglalarawan ng posisyon na detalyado at malinaw sa mga dapat asahan ng mga manggagawa</w:t>
      </w:r>
    </w:p>
    <w:p w14:paraId="18C94B51" w14:textId="77777777" w:rsidR="00B73220" w:rsidRPr="00935F7B" w:rsidRDefault="00B845B5" w:rsidP="00B73220">
      <w:pPr>
        <w:pStyle w:val="Boxed2bullets-purple"/>
        <w:pBdr>
          <w:bottom w:val="single" w:sz="4" w:space="20" w:color="612C69"/>
        </w:pBdr>
        <w:spacing w:after="80"/>
        <w:contextualSpacing w:val="0"/>
      </w:pPr>
      <w:r w:rsidRPr="00935F7B">
        <w:rPr>
          <w:b/>
        </w:rPr>
        <w:t xml:space="preserve">Paunlarin: </w:t>
      </w:r>
      <w:r w:rsidRPr="00935F7B">
        <w:t>Gamitin ang interactive tool upang ilagay sa iyong impormasyon at makita ang tool na awtomatikong maglo-load ng mga kaugnay na kakayahan</w:t>
      </w:r>
    </w:p>
    <w:p w14:paraId="7D5B1B25" w14:textId="77777777" w:rsidR="00B73220" w:rsidRPr="00935F7B" w:rsidRDefault="00B845B5" w:rsidP="00B73220">
      <w:pPr>
        <w:pStyle w:val="Boxed2bullets-purple"/>
        <w:pBdr>
          <w:bottom w:val="single" w:sz="4" w:space="20" w:color="612C69"/>
        </w:pBdr>
        <w:spacing w:after="80"/>
        <w:contextualSpacing w:val="0"/>
      </w:pPr>
      <w:r w:rsidRPr="00935F7B">
        <w:rPr>
          <w:b/>
        </w:rPr>
        <w:t xml:space="preserve">Ihanay: </w:t>
      </w:r>
      <w:r w:rsidRPr="00935F7B">
        <w:t>Ihanay ang iyong paglalarawan ng posisyon sa mga kakayahan ng Framework at mga dapat asahan sa pag-uugali at gawain</w:t>
      </w:r>
    </w:p>
    <w:p w14:paraId="2B2D478A" w14:textId="77777777" w:rsidR="00B73220" w:rsidRPr="00420AB2" w:rsidRDefault="00B845B5" w:rsidP="00B73220">
      <w:pPr>
        <w:pStyle w:val="Boxed2bullets-purple"/>
        <w:pBdr>
          <w:bottom w:val="single" w:sz="4" w:space="20" w:color="612C69"/>
        </w:pBdr>
        <w:spacing w:after="80"/>
        <w:contextualSpacing w:val="0"/>
      </w:pPr>
      <w:r w:rsidRPr="00935F7B">
        <w:rPr>
          <w:b/>
        </w:rPr>
        <w:t xml:space="preserve">Kinalabasan: </w:t>
      </w:r>
      <w:r w:rsidRPr="00935F7B">
        <w:t>Bumuo ng mga paglalarawan ng posisyon na kasama ang mga kaugnay na mga kinakailangan at kakayahan.</w:t>
      </w:r>
    </w:p>
    <w:p w14:paraId="031E3E98" w14:textId="77777777" w:rsidR="00B73220" w:rsidRPr="00420AB2" w:rsidRDefault="00B845B5" w:rsidP="00B73220">
      <w:pPr>
        <w:pStyle w:val="Boxed2bullets-purple"/>
        <w:rPr>
          <w:b/>
        </w:rPr>
      </w:pPr>
      <w:r>
        <w:br w:type="page"/>
      </w:r>
    </w:p>
    <w:p w14:paraId="3A540F4E" w14:textId="77777777" w:rsidR="00B73220" w:rsidRPr="00DD783D" w:rsidRDefault="00B845B5" w:rsidP="00C842D4">
      <w:pPr>
        <w:pStyle w:val="Boxed1Text-purpleH2"/>
        <w:pBdr>
          <w:bottom w:val="single" w:sz="4" w:space="13" w:color="612C69"/>
        </w:pBdr>
      </w:pPr>
      <w:r>
        <w:lastRenderedPageBreak/>
        <w:t>Gamit (tool) sa pagsasanay:</w:t>
      </w:r>
    </w:p>
    <w:p w14:paraId="45DC051F" w14:textId="77777777" w:rsidR="00B73220" w:rsidRPr="00935F7B" w:rsidRDefault="00B845B5" w:rsidP="00C842D4">
      <w:pPr>
        <w:pStyle w:val="Boxed1Text-purple"/>
        <w:pBdr>
          <w:bottom w:val="single" w:sz="4" w:space="13" w:color="612C69"/>
        </w:pBdr>
      </w:pPr>
      <w:r w:rsidRPr="00935F7B">
        <w:rPr>
          <w:b/>
          <w:bCs/>
        </w:rPr>
        <w:t>Kalahok:</w:t>
      </w:r>
      <w:r w:rsidRPr="00935F7B">
        <w:t xml:space="preserve"> Nagdesisyon si Jen na direktang i-empleyo ang kanyang mga manggagawa bilang mga kalahok na pinamamahalaan ang sarili (self-managed participants). Siya ay nagre-recruit ng mga manggagawa sa unang pagkakataon at hindi sigurado kung saan magsisimula. Napakahalaga para sa kanya na maunawaan ng mga staff na kanyang tinanggap sa trabaho ang tungkulin na kanilang gagampanan at kung ano ang dapat asahan niya mula sa kanila.</w:t>
      </w:r>
    </w:p>
    <w:p w14:paraId="24BD4251" w14:textId="77777777" w:rsidR="00B73220" w:rsidRPr="00935F7B" w:rsidRDefault="00B845B5" w:rsidP="00C842D4">
      <w:pPr>
        <w:pStyle w:val="Boxed1Text-purple"/>
        <w:pBdr>
          <w:bottom w:val="single" w:sz="4" w:space="13" w:color="612C69"/>
        </w:pBdr>
      </w:pPr>
      <w:r w:rsidRPr="00935F7B">
        <w:t xml:space="preserve">Ginagamit ni Jen ang </w:t>
      </w:r>
      <w:hyperlink r:id="rId7" w:history="1">
        <w:r w:rsidRPr="00935F7B">
          <w:rPr>
            <w:rStyle w:val="Hyperlink"/>
            <w:b/>
            <w:bCs/>
            <w:color w:val="FFFFFF" w:themeColor="background1"/>
          </w:rPr>
          <w:t>Tool sa Paglalarawan ng Posisyon</w:t>
        </w:r>
      </w:hyperlink>
      <w:r w:rsidRPr="00935F7B">
        <w:t xml:space="preserve"> upang bumuo ng isang paglalarawan ng posisyon na malinaw na isinasalarawan ang mga kahingian at kakayahan na kailangan niya mula sa mga manggagawa ng pagsuporta. Nakatutulong ito sa kanya kapag iniinterbyu niya ang mga potensyal na manggagawa para ipaalam sa kanila ang mga inaasahan niya at masuri kung taglay nila ang kinakailangang mga kakayahan. Ang paglalarawan ng posisyon ay nagbibigay din ng gabay para sa kanyang mga manggagawa kung kailan sila magsisimula.</w:t>
      </w:r>
    </w:p>
    <w:p w14:paraId="0BA5DEEB" w14:textId="77777777" w:rsidR="00B73220" w:rsidRPr="00935F7B" w:rsidRDefault="00B845B5" w:rsidP="00C842D4">
      <w:pPr>
        <w:pStyle w:val="Boxed1Text-purple"/>
        <w:pBdr>
          <w:bottom w:val="single" w:sz="4" w:space="13" w:color="612C69"/>
        </w:pBdr>
      </w:pPr>
      <w:r w:rsidRPr="00935F7B">
        <w:rPr>
          <w:b/>
          <w:bCs/>
        </w:rPr>
        <w:t>Tagabigay ng serbisyo (Provider):</w:t>
      </w:r>
      <w:r w:rsidRPr="00935F7B">
        <w:t xml:space="preserve"> Ang NDIS Care ay walang mga suporta ng human resources at kailangang magbigay sa kanilang mga manggagawa ng mga paglalarawan ng posisyon upang linawin ang ilang pagkalito tungkol sa kanilang mga tungkulin. </w:t>
      </w:r>
    </w:p>
    <w:p w14:paraId="75658767" w14:textId="77777777" w:rsidR="00B73220" w:rsidRPr="00935F7B" w:rsidRDefault="00B845B5" w:rsidP="00C842D4">
      <w:pPr>
        <w:pStyle w:val="Boxed1Text-purple"/>
        <w:pBdr>
          <w:bottom w:val="single" w:sz="4" w:space="13" w:color="612C69"/>
        </w:pBdr>
      </w:pPr>
      <w:r w:rsidRPr="00935F7B">
        <w:t xml:space="preserve">Nagagamit nila ang </w:t>
      </w:r>
      <w:hyperlink r:id="rId8" w:history="1">
        <w:r w:rsidRPr="00523A0F">
          <w:rPr>
            <w:rStyle w:val="Hyperlink"/>
            <w:b/>
            <w:bCs/>
            <w:color w:val="FFFFFF" w:themeColor="background1"/>
          </w:rPr>
          <w:t>Tool sa Paglalarawan ng Posisyon</w:t>
        </w:r>
      </w:hyperlink>
      <w:r w:rsidRPr="00935F7B">
        <w:t xml:space="preserve"> at sila ay nakakabuo ng mga hiwalay na paglalarawan ng posisyon para sa mga manggagawa sa pagsuporta at para sa mga team leader. Ang NDIS Care ay nakikipagtulungan sa kanilang mga kalahok upang isama ang mga partikular na mga kinakailangan ng mga manggagawa upang suportahan ang mga ito. Ang gamit (tool) ay awtomatikong pinupunan ang mga kakayahan na pinili nila mula sa Workforce Capability Framework. Ginagamit ng NDIS Care ang mga paglalarawan ng posisyon sa kanilang pag-recruit at upang suportahan ang kanilang mga manggagawa sa pag-unawa sa kanilang mga tungkulin. </w:t>
      </w:r>
    </w:p>
    <w:p w14:paraId="530876CC" w14:textId="77777777" w:rsidR="00B73220" w:rsidRPr="00935F7B" w:rsidRDefault="00B845B5" w:rsidP="00C842D4">
      <w:pPr>
        <w:pStyle w:val="Boxed1Text-purple"/>
        <w:pBdr>
          <w:bottom w:val="single" w:sz="4" w:space="13" w:color="612C69"/>
        </w:pBdr>
      </w:pPr>
      <w:r w:rsidRPr="00935F7B">
        <w:t xml:space="preserve">Ginagamit din ng NDIS Care ang </w:t>
      </w:r>
      <w:hyperlink r:id="rId9" w:history="1">
        <w:r w:rsidRPr="00935F7B">
          <w:rPr>
            <w:rStyle w:val="Hyperlink"/>
            <w:b/>
            <w:bCs/>
            <w:color w:val="FFFFFF" w:themeColor="background1"/>
          </w:rPr>
          <w:t>Recruitment and Selection Resources</w:t>
        </w:r>
      </w:hyperlink>
      <w:r w:rsidRPr="00935F7B">
        <w:t xml:space="preserve"> kapag nagre-recruit sa mga posisyon. </w:t>
      </w:r>
    </w:p>
    <w:p w14:paraId="06C25E08" w14:textId="77777777" w:rsidR="00B73220" w:rsidRPr="00D47462" w:rsidRDefault="00B845B5" w:rsidP="00C842D4">
      <w:pPr>
        <w:pStyle w:val="Heading3"/>
        <w:spacing w:before="240"/>
      </w:pPr>
      <w:r>
        <w:t>Pag-access at paggamit ng tool</w:t>
      </w:r>
    </w:p>
    <w:p w14:paraId="699E1E4A" w14:textId="31B28BC7" w:rsidR="00B73220" w:rsidRPr="00C50498" w:rsidRDefault="00B845B5" w:rsidP="00C842D4">
      <w:pPr>
        <w:spacing w:after="120"/>
      </w:pPr>
      <w:r w:rsidRPr="00935F7B">
        <w:t xml:space="preserve">Ang Gamit (Tool) sa Paglalarawan ng Posisyon ay magagamit online. Ang tool ay simple at madaling gamitin. Buksan ang </w:t>
      </w:r>
      <w:r w:rsidR="00504C68" w:rsidRPr="00504C68">
        <w:t>Tool</w:t>
      </w:r>
      <w:r w:rsidR="00504C68">
        <w:t xml:space="preserve"> </w:t>
      </w:r>
      <w:r w:rsidRPr="00935F7B">
        <w:t>para sa Paglalarawan ng Posisyon, piliin ang 'Lumikha ng iyong paglalarawan ng posisyon' (‘Create your position description’) at sundin ang mga prompt upang makumpleto ang iyong paglalarawan ng posisyon.</w:t>
      </w:r>
    </w:p>
    <w:p w14:paraId="71FCDE5D" w14:textId="77777777" w:rsidR="00B73220" w:rsidRPr="00A05504" w:rsidRDefault="00B845B5" w:rsidP="00C842D4">
      <w:pPr>
        <w:spacing w:after="120"/>
        <w:rPr>
          <w:rStyle w:val="Hyperlink"/>
        </w:rPr>
      </w:pPr>
      <w:r w:rsidRPr="006664C5">
        <w:rPr>
          <w:b/>
        </w:rPr>
        <w:t xml:space="preserve">I-access ang tool: </w:t>
      </w:r>
      <w:hyperlink r:id="rId10" w:history="1">
        <w:r w:rsidRPr="00935F7B">
          <w:rPr>
            <w:rStyle w:val="Hyperlink"/>
          </w:rPr>
          <w:t>Tool sa Paglalarawan ng Posisyon | Kakayahan ng mga Manggagawa sa NDIS (ndiscommission.gov.au)</w:t>
        </w:r>
      </w:hyperlink>
    </w:p>
    <w:p w14:paraId="0CEB7BB1" w14:textId="3EB35AAD" w:rsidR="00B73220" w:rsidRDefault="00B845B5" w:rsidP="00C842D4">
      <w:pPr>
        <w:spacing w:after="120"/>
      </w:pPr>
      <w:r>
        <w:t xml:space="preserve">Maaari mong kumpletuhin ang </w:t>
      </w:r>
      <w:r w:rsidR="00504C68" w:rsidRPr="00504C68">
        <w:t>tool</w:t>
      </w:r>
      <w:r>
        <w:t xml:space="preserve"> sa isang pag-upo lamang o i-download bilang isang dokumento ng Word sa sandaling ang panimulang impormasyon ay naipasok.</w:t>
      </w:r>
    </w:p>
    <w:p w14:paraId="40F4E9FA" w14:textId="77777777" w:rsidR="00B73220" w:rsidRPr="007C7DCA" w:rsidRDefault="00B845B5" w:rsidP="00C842D4">
      <w:pPr>
        <w:spacing w:after="120"/>
        <w:rPr>
          <w:b/>
        </w:rPr>
      </w:pPr>
      <w:r w:rsidRPr="007C7DCA">
        <w:t>Para sa karagdagang impormasyon tungkol sa Framework o sa pagpapatupad nito, bisitahin ang website</w:t>
      </w:r>
      <w:r w:rsidRPr="007C7DCA">
        <w:rPr>
          <w:b/>
        </w:rPr>
        <w:t xml:space="preserve">: </w:t>
      </w:r>
      <w:hyperlink r:id="rId11" w:history="1">
        <w:r w:rsidRPr="00FF2123">
          <w:rPr>
            <w:rStyle w:val="Hyperlink"/>
          </w:rPr>
          <w:t>https://workforcecapability.ndiscommission.gov.au/</w:t>
        </w:r>
      </w:hyperlink>
      <w:r w:rsidRPr="007C7DCA">
        <w:t>.</w:t>
      </w:r>
    </w:p>
    <w:p w14:paraId="19D9DA60" w14:textId="35D00F60" w:rsidR="0088775F" w:rsidRPr="00571847" w:rsidRDefault="00B845B5" w:rsidP="00C842D4">
      <w:pPr>
        <w:spacing w:after="120"/>
        <w:rPr>
          <w:lang w:val="pl-PL"/>
        </w:rPr>
      </w:pPr>
      <w:r w:rsidRPr="00571847">
        <w:rPr>
          <w:b/>
          <w:lang w:val="pl-PL"/>
        </w:rPr>
        <w:t xml:space="preserve">Makipag-ugnay sa: </w:t>
      </w:r>
      <w:hyperlink r:id="rId12" w:history="1">
        <w:r w:rsidRPr="00571847">
          <w:rPr>
            <w:rStyle w:val="Hyperlink"/>
            <w:lang w:val="pl-PL"/>
          </w:rPr>
          <w:t>workforcecapability@ndiscommission.gov.au</w:t>
        </w:r>
      </w:hyperlink>
      <w:r w:rsidRPr="00571847">
        <w:rPr>
          <w:lang w:val="pl-PL"/>
        </w:rPr>
        <w:t xml:space="preserve"> o 1800 035 554.</w:t>
      </w:r>
    </w:p>
    <w:sectPr w:rsidR="0088775F" w:rsidRPr="00571847" w:rsidSect="009E0720">
      <w:headerReference w:type="even" r:id="rId13"/>
      <w:headerReference w:type="default" r:id="rId14"/>
      <w:footerReference w:type="even" r:id="rId15"/>
      <w:footerReference w:type="default" r:id="rId16"/>
      <w:headerReference w:type="first" r:id="rId17"/>
      <w:footerReference w:type="first" r:id="rId18"/>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3E3BD" w14:textId="77777777" w:rsidR="0008470A" w:rsidRDefault="0008470A">
      <w:pPr>
        <w:spacing w:after="0" w:line="240" w:lineRule="auto"/>
      </w:pPr>
      <w:r>
        <w:separator/>
      </w:r>
    </w:p>
  </w:endnote>
  <w:endnote w:type="continuationSeparator" w:id="0">
    <w:p w14:paraId="58077DB2" w14:textId="77777777" w:rsidR="0008470A" w:rsidRDefault="00084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D9769D3-1FC5-47BF-B9D3-772ADFE0CE24}"/>
    <w:embedBold r:id="rId2" w:fontKey="{B1B65431-80F9-41A0-A5C7-252B0DC337BA}"/>
    <w:embedItalic r:id="rId3" w:fontKey="{C64C67FB-2019-4219-AD42-199E6CC84227}"/>
    <w:embedBoldItalic r:id="rId4" w:fontKey="{B44B0107-B611-4BA8-9D60-3D6FAF4D4DE4}"/>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6CD33" w14:textId="77777777" w:rsidR="00B11505" w:rsidRDefault="00B115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DC294" w14:textId="00875737" w:rsidR="00D41950" w:rsidRPr="005363F5" w:rsidRDefault="00B845B5" w:rsidP="00C842D4">
    <w:pPr>
      <w:pStyle w:val="Footer"/>
      <w:tabs>
        <w:tab w:val="clear" w:pos="4513"/>
        <w:tab w:val="clear" w:pos="9026"/>
        <w:tab w:val="left" w:pos="567"/>
        <w:tab w:val="left" w:pos="1134"/>
        <w:tab w:val="left" w:pos="7650"/>
        <w:tab w:val="right" w:pos="11057"/>
      </w:tabs>
      <w:ind w:right="28"/>
      <w:rPr>
        <w:rFonts w:cs="Calibri (Body)"/>
        <w:position w:val="-60"/>
      </w:rPr>
    </w:pPr>
    <w:r w:rsidRPr="003F61F4">
      <w:t xml:space="preserve">Factsheet sa Framework ng Kakayahan ng mga Manggagawa sa NDIS | Enero 2023 </w:t>
    </w:r>
    <w:r w:rsidRPr="003F61F4">
      <w:tab/>
      <w:t xml:space="preserve">Pahina </w:t>
    </w:r>
    <w:r w:rsidR="008B27E8" w:rsidRPr="00567958">
      <w:rPr>
        <w:lang w:val="en-GB"/>
      </w:rPr>
      <w:fldChar w:fldCharType="begin"/>
    </w:r>
    <w:r w:rsidR="008B27E8" w:rsidRPr="00567958">
      <w:instrText xml:space="preserve"> PAGE </w:instrText>
    </w:r>
    <w:r w:rsidR="008B27E8" w:rsidRPr="00567958">
      <w:rPr>
        <w:lang w:val="en-GB"/>
      </w:rPr>
      <w:fldChar w:fldCharType="separate"/>
    </w:r>
    <w:r w:rsidR="008B27E8" w:rsidRPr="00567958">
      <w:t>3</w:t>
    </w:r>
    <w:r w:rsidR="008B27E8" w:rsidRPr="00567958">
      <w:rPr>
        <w:lang w:val="en-GB"/>
      </w:rPr>
      <w:fldChar w:fldCharType="end"/>
    </w:r>
    <w:r w:rsidR="00C842D4">
      <w:tab/>
    </w:r>
    <w:r w:rsidRPr="005363F5">
      <w:rPr>
        <w:rFonts w:cs="Calibri (Body)"/>
        <w:noProof/>
        <w:position w:val="-60"/>
        <w:lang w:eastAsia="en-AU"/>
      </w:rPr>
      <w:drawing>
        <wp:inline distT="0" distB="0" distL="0" distR="0" wp14:anchorId="2E9A0E8E" wp14:editId="67FC81E0">
          <wp:extent cx="1004400" cy="889200"/>
          <wp:effectExtent l="0" t="0" r="0" b="0"/>
          <wp:docPr id="6" name="Picture 6" descr="Madekorasyong imah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dekorasyong imahe">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401E8AAC" w14:textId="77777777" w:rsidR="009E0720" w:rsidRPr="00D41950" w:rsidRDefault="009E0720" w:rsidP="00D419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8C5A2" w14:textId="77777777" w:rsidR="00B11505" w:rsidRDefault="00B115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5099C" w14:textId="77777777" w:rsidR="0008470A" w:rsidRDefault="0008470A">
      <w:pPr>
        <w:spacing w:after="0" w:line="240" w:lineRule="auto"/>
      </w:pPr>
      <w:r>
        <w:separator/>
      </w:r>
    </w:p>
  </w:footnote>
  <w:footnote w:type="continuationSeparator" w:id="0">
    <w:p w14:paraId="742E5C18" w14:textId="77777777" w:rsidR="0008470A" w:rsidRDefault="000847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7E64A" w14:textId="77777777" w:rsidR="00B11505" w:rsidRDefault="00B115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7A202" w14:textId="77777777" w:rsidR="00D41950" w:rsidRDefault="00B845B5" w:rsidP="00D41950">
    <w:pPr>
      <w:pStyle w:val="Header"/>
      <w:tabs>
        <w:tab w:val="clear" w:pos="4513"/>
        <w:tab w:val="clear" w:pos="9026"/>
        <w:tab w:val="right" w:pos="10064"/>
      </w:tabs>
    </w:pPr>
    <w:r>
      <w:rPr>
        <w:noProof/>
        <w:lang w:eastAsia="en-AU"/>
      </w:rPr>
      <w:drawing>
        <wp:inline distT="0" distB="0" distL="0" distR="0" wp14:anchorId="11D9C451" wp14:editId="379D63CD">
          <wp:extent cx="1943100" cy="431800"/>
          <wp:effectExtent l="0" t="0" r="0" b="0"/>
          <wp:docPr id="2" name="Picture 2" descr="Ang logo ng Pamahalaang Australya katabi ng logo ng Komisyon sa Kalidad at mga Pag-iingat ng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g logo ng Pamahalaang Australya katabi ng logo ng Komisyon sa Kalidad at mga Pag-iingat ng NDIS">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280438F7" wp14:editId="2931AB88">
          <wp:extent cx="2227966" cy="418513"/>
          <wp:effectExtent l="0" t="0" r="0" b="635"/>
          <wp:docPr id="5" name="Picture 5" descr="Ang logo ng Balangkas ng Kakayahan ng mga Manggagawa sa NDIS&#10;&#10;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g logo ng Balangkas ng Kakayahan ng mga Manggagawa sa NDIS&#10;&#10; ">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726EE49D" w14:textId="77777777" w:rsidR="00B04ED8" w:rsidRPr="00D41950" w:rsidRDefault="00B04ED8" w:rsidP="00D419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4A0CF" w14:textId="77777777" w:rsidR="00B11505" w:rsidRDefault="00B115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1D6E4998">
      <w:start w:val="1"/>
      <w:numFmt w:val="bullet"/>
      <w:lvlText w:val=""/>
      <w:lvlJc w:val="left"/>
      <w:pPr>
        <w:ind w:left="720" w:hanging="360"/>
      </w:pPr>
      <w:rPr>
        <w:rFonts w:ascii="Symbol" w:hAnsi="Symbol" w:hint="default"/>
      </w:rPr>
    </w:lvl>
    <w:lvl w:ilvl="1" w:tplc="9AA2C28A">
      <w:start w:val="1"/>
      <w:numFmt w:val="bullet"/>
      <w:lvlText w:val="o"/>
      <w:lvlJc w:val="left"/>
      <w:pPr>
        <w:ind w:left="1440" w:hanging="360"/>
      </w:pPr>
      <w:rPr>
        <w:rFonts w:ascii="Courier New" w:hAnsi="Courier New" w:cs="Courier New" w:hint="default"/>
      </w:rPr>
    </w:lvl>
    <w:lvl w:ilvl="2" w:tplc="A5F886EA">
      <w:start w:val="1"/>
      <w:numFmt w:val="bullet"/>
      <w:lvlText w:val=""/>
      <w:lvlJc w:val="left"/>
      <w:pPr>
        <w:ind w:left="2160" w:hanging="360"/>
      </w:pPr>
      <w:rPr>
        <w:rFonts w:ascii="Wingdings" w:hAnsi="Wingdings" w:hint="default"/>
      </w:rPr>
    </w:lvl>
    <w:lvl w:ilvl="3" w:tplc="207C96BE">
      <w:start w:val="1"/>
      <w:numFmt w:val="bullet"/>
      <w:lvlText w:val=""/>
      <w:lvlJc w:val="left"/>
      <w:pPr>
        <w:ind w:left="2880" w:hanging="360"/>
      </w:pPr>
      <w:rPr>
        <w:rFonts w:ascii="Symbol" w:hAnsi="Symbol" w:hint="default"/>
      </w:rPr>
    </w:lvl>
    <w:lvl w:ilvl="4" w:tplc="72A46340">
      <w:start w:val="1"/>
      <w:numFmt w:val="bullet"/>
      <w:lvlText w:val="o"/>
      <w:lvlJc w:val="left"/>
      <w:pPr>
        <w:ind w:left="3600" w:hanging="360"/>
      </w:pPr>
      <w:rPr>
        <w:rFonts w:ascii="Courier New" w:hAnsi="Courier New" w:cs="Courier New" w:hint="default"/>
      </w:rPr>
    </w:lvl>
    <w:lvl w:ilvl="5" w:tplc="2EB432F8">
      <w:start w:val="1"/>
      <w:numFmt w:val="bullet"/>
      <w:lvlText w:val=""/>
      <w:lvlJc w:val="left"/>
      <w:pPr>
        <w:ind w:left="4320" w:hanging="360"/>
      </w:pPr>
      <w:rPr>
        <w:rFonts w:ascii="Wingdings" w:hAnsi="Wingdings" w:hint="default"/>
      </w:rPr>
    </w:lvl>
    <w:lvl w:ilvl="6" w:tplc="A88CA140">
      <w:start w:val="1"/>
      <w:numFmt w:val="bullet"/>
      <w:lvlText w:val=""/>
      <w:lvlJc w:val="left"/>
      <w:pPr>
        <w:ind w:left="5040" w:hanging="360"/>
      </w:pPr>
      <w:rPr>
        <w:rFonts w:ascii="Symbol" w:hAnsi="Symbol" w:hint="default"/>
      </w:rPr>
    </w:lvl>
    <w:lvl w:ilvl="7" w:tplc="98FA50E8">
      <w:start w:val="1"/>
      <w:numFmt w:val="bullet"/>
      <w:lvlText w:val="o"/>
      <w:lvlJc w:val="left"/>
      <w:pPr>
        <w:ind w:left="5760" w:hanging="360"/>
      </w:pPr>
      <w:rPr>
        <w:rFonts w:ascii="Courier New" w:hAnsi="Courier New" w:cs="Courier New" w:hint="default"/>
      </w:rPr>
    </w:lvl>
    <w:lvl w:ilvl="8" w:tplc="45346E9C">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7AB4D798">
      <w:start w:val="1"/>
      <w:numFmt w:val="bullet"/>
      <w:lvlText w:val=""/>
      <w:lvlJc w:val="left"/>
      <w:pPr>
        <w:ind w:left="1134" w:hanging="360"/>
      </w:pPr>
      <w:rPr>
        <w:rFonts w:ascii="Symbol" w:hAnsi="Symbol" w:hint="default"/>
      </w:rPr>
    </w:lvl>
    <w:lvl w:ilvl="1" w:tplc="8E4EDD6C" w:tentative="1">
      <w:start w:val="1"/>
      <w:numFmt w:val="bullet"/>
      <w:lvlText w:val="o"/>
      <w:lvlJc w:val="left"/>
      <w:pPr>
        <w:ind w:left="1854" w:hanging="360"/>
      </w:pPr>
      <w:rPr>
        <w:rFonts w:ascii="Courier New" w:hAnsi="Courier New" w:cs="Courier New" w:hint="default"/>
      </w:rPr>
    </w:lvl>
    <w:lvl w:ilvl="2" w:tplc="2732FD0A" w:tentative="1">
      <w:start w:val="1"/>
      <w:numFmt w:val="bullet"/>
      <w:lvlText w:val=""/>
      <w:lvlJc w:val="left"/>
      <w:pPr>
        <w:ind w:left="2574" w:hanging="360"/>
      </w:pPr>
      <w:rPr>
        <w:rFonts w:ascii="Wingdings" w:hAnsi="Wingdings" w:hint="default"/>
      </w:rPr>
    </w:lvl>
    <w:lvl w:ilvl="3" w:tplc="0BC03F4E" w:tentative="1">
      <w:start w:val="1"/>
      <w:numFmt w:val="bullet"/>
      <w:lvlText w:val=""/>
      <w:lvlJc w:val="left"/>
      <w:pPr>
        <w:ind w:left="3294" w:hanging="360"/>
      </w:pPr>
      <w:rPr>
        <w:rFonts w:ascii="Symbol" w:hAnsi="Symbol" w:hint="default"/>
      </w:rPr>
    </w:lvl>
    <w:lvl w:ilvl="4" w:tplc="FC0E3F2A" w:tentative="1">
      <w:start w:val="1"/>
      <w:numFmt w:val="bullet"/>
      <w:lvlText w:val="o"/>
      <w:lvlJc w:val="left"/>
      <w:pPr>
        <w:ind w:left="4014" w:hanging="360"/>
      </w:pPr>
      <w:rPr>
        <w:rFonts w:ascii="Courier New" w:hAnsi="Courier New" w:cs="Courier New" w:hint="default"/>
      </w:rPr>
    </w:lvl>
    <w:lvl w:ilvl="5" w:tplc="78B2E1D4" w:tentative="1">
      <w:start w:val="1"/>
      <w:numFmt w:val="bullet"/>
      <w:lvlText w:val=""/>
      <w:lvlJc w:val="left"/>
      <w:pPr>
        <w:ind w:left="4734" w:hanging="360"/>
      </w:pPr>
      <w:rPr>
        <w:rFonts w:ascii="Wingdings" w:hAnsi="Wingdings" w:hint="default"/>
      </w:rPr>
    </w:lvl>
    <w:lvl w:ilvl="6" w:tplc="408E112E" w:tentative="1">
      <w:start w:val="1"/>
      <w:numFmt w:val="bullet"/>
      <w:lvlText w:val=""/>
      <w:lvlJc w:val="left"/>
      <w:pPr>
        <w:ind w:left="5454" w:hanging="360"/>
      </w:pPr>
      <w:rPr>
        <w:rFonts w:ascii="Symbol" w:hAnsi="Symbol" w:hint="default"/>
      </w:rPr>
    </w:lvl>
    <w:lvl w:ilvl="7" w:tplc="90E637B6" w:tentative="1">
      <w:start w:val="1"/>
      <w:numFmt w:val="bullet"/>
      <w:lvlText w:val="o"/>
      <w:lvlJc w:val="left"/>
      <w:pPr>
        <w:ind w:left="6174" w:hanging="360"/>
      </w:pPr>
      <w:rPr>
        <w:rFonts w:ascii="Courier New" w:hAnsi="Courier New" w:cs="Courier New" w:hint="default"/>
      </w:rPr>
    </w:lvl>
    <w:lvl w:ilvl="8" w:tplc="B06C8B66"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608C3732">
      <w:start w:val="1"/>
      <w:numFmt w:val="bullet"/>
      <w:lvlText w:val=""/>
      <w:lvlJc w:val="left"/>
      <w:pPr>
        <w:ind w:left="720" w:hanging="360"/>
      </w:pPr>
      <w:rPr>
        <w:rFonts w:ascii="Symbol" w:hAnsi="Symbol" w:hint="default"/>
      </w:rPr>
    </w:lvl>
    <w:lvl w:ilvl="1" w:tplc="DCD09F86" w:tentative="1">
      <w:start w:val="1"/>
      <w:numFmt w:val="bullet"/>
      <w:lvlText w:val="o"/>
      <w:lvlJc w:val="left"/>
      <w:pPr>
        <w:ind w:left="1440" w:hanging="360"/>
      </w:pPr>
      <w:rPr>
        <w:rFonts w:ascii="Courier New" w:hAnsi="Courier New" w:cs="Courier New" w:hint="default"/>
      </w:rPr>
    </w:lvl>
    <w:lvl w:ilvl="2" w:tplc="74DC7D66" w:tentative="1">
      <w:start w:val="1"/>
      <w:numFmt w:val="bullet"/>
      <w:lvlText w:val=""/>
      <w:lvlJc w:val="left"/>
      <w:pPr>
        <w:ind w:left="2160" w:hanging="360"/>
      </w:pPr>
      <w:rPr>
        <w:rFonts w:ascii="Wingdings" w:hAnsi="Wingdings" w:hint="default"/>
      </w:rPr>
    </w:lvl>
    <w:lvl w:ilvl="3" w:tplc="1690D920" w:tentative="1">
      <w:start w:val="1"/>
      <w:numFmt w:val="bullet"/>
      <w:lvlText w:val=""/>
      <w:lvlJc w:val="left"/>
      <w:pPr>
        <w:ind w:left="2880" w:hanging="360"/>
      </w:pPr>
      <w:rPr>
        <w:rFonts w:ascii="Symbol" w:hAnsi="Symbol" w:hint="default"/>
      </w:rPr>
    </w:lvl>
    <w:lvl w:ilvl="4" w:tplc="3C5AA8D0" w:tentative="1">
      <w:start w:val="1"/>
      <w:numFmt w:val="bullet"/>
      <w:lvlText w:val="o"/>
      <w:lvlJc w:val="left"/>
      <w:pPr>
        <w:ind w:left="3600" w:hanging="360"/>
      </w:pPr>
      <w:rPr>
        <w:rFonts w:ascii="Courier New" w:hAnsi="Courier New" w:cs="Courier New" w:hint="default"/>
      </w:rPr>
    </w:lvl>
    <w:lvl w:ilvl="5" w:tplc="C37CEA36" w:tentative="1">
      <w:start w:val="1"/>
      <w:numFmt w:val="bullet"/>
      <w:lvlText w:val=""/>
      <w:lvlJc w:val="left"/>
      <w:pPr>
        <w:ind w:left="4320" w:hanging="360"/>
      </w:pPr>
      <w:rPr>
        <w:rFonts w:ascii="Wingdings" w:hAnsi="Wingdings" w:hint="default"/>
      </w:rPr>
    </w:lvl>
    <w:lvl w:ilvl="6" w:tplc="CA585020" w:tentative="1">
      <w:start w:val="1"/>
      <w:numFmt w:val="bullet"/>
      <w:lvlText w:val=""/>
      <w:lvlJc w:val="left"/>
      <w:pPr>
        <w:ind w:left="5040" w:hanging="360"/>
      </w:pPr>
      <w:rPr>
        <w:rFonts w:ascii="Symbol" w:hAnsi="Symbol" w:hint="default"/>
      </w:rPr>
    </w:lvl>
    <w:lvl w:ilvl="7" w:tplc="34A87696" w:tentative="1">
      <w:start w:val="1"/>
      <w:numFmt w:val="bullet"/>
      <w:lvlText w:val="o"/>
      <w:lvlJc w:val="left"/>
      <w:pPr>
        <w:ind w:left="5760" w:hanging="360"/>
      </w:pPr>
      <w:rPr>
        <w:rFonts w:ascii="Courier New" w:hAnsi="Courier New" w:cs="Courier New" w:hint="default"/>
      </w:rPr>
    </w:lvl>
    <w:lvl w:ilvl="8" w:tplc="EE1E9F7A"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87287982">
      <w:start w:val="1"/>
      <w:numFmt w:val="bullet"/>
      <w:pStyle w:val="Boxed2bullets-purple"/>
      <w:lvlText w:val=""/>
      <w:lvlJc w:val="left"/>
      <w:pPr>
        <w:ind w:left="1004" w:hanging="360"/>
      </w:pPr>
      <w:rPr>
        <w:rFonts w:ascii="Symbol" w:hAnsi="Symbol" w:hint="default"/>
      </w:rPr>
    </w:lvl>
    <w:lvl w:ilvl="1" w:tplc="D5C0E2EC" w:tentative="1">
      <w:start w:val="1"/>
      <w:numFmt w:val="bullet"/>
      <w:lvlText w:val="o"/>
      <w:lvlJc w:val="left"/>
      <w:pPr>
        <w:ind w:left="1724" w:hanging="360"/>
      </w:pPr>
      <w:rPr>
        <w:rFonts w:ascii="Courier New" w:hAnsi="Courier New" w:cs="Courier New" w:hint="default"/>
      </w:rPr>
    </w:lvl>
    <w:lvl w:ilvl="2" w:tplc="11F8C160" w:tentative="1">
      <w:start w:val="1"/>
      <w:numFmt w:val="bullet"/>
      <w:lvlText w:val=""/>
      <w:lvlJc w:val="left"/>
      <w:pPr>
        <w:ind w:left="2444" w:hanging="360"/>
      </w:pPr>
      <w:rPr>
        <w:rFonts w:ascii="Wingdings" w:hAnsi="Wingdings" w:hint="default"/>
      </w:rPr>
    </w:lvl>
    <w:lvl w:ilvl="3" w:tplc="1E1A4294" w:tentative="1">
      <w:start w:val="1"/>
      <w:numFmt w:val="bullet"/>
      <w:lvlText w:val=""/>
      <w:lvlJc w:val="left"/>
      <w:pPr>
        <w:ind w:left="3164" w:hanging="360"/>
      </w:pPr>
      <w:rPr>
        <w:rFonts w:ascii="Symbol" w:hAnsi="Symbol" w:hint="default"/>
      </w:rPr>
    </w:lvl>
    <w:lvl w:ilvl="4" w:tplc="BAA28900" w:tentative="1">
      <w:start w:val="1"/>
      <w:numFmt w:val="bullet"/>
      <w:lvlText w:val="o"/>
      <w:lvlJc w:val="left"/>
      <w:pPr>
        <w:ind w:left="3884" w:hanging="360"/>
      </w:pPr>
      <w:rPr>
        <w:rFonts w:ascii="Courier New" w:hAnsi="Courier New" w:cs="Courier New" w:hint="default"/>
      </w:rPr>
    </w:lvl>
    <w:lvl w:ilvl="5" w:tplc="5CD4AD5A" w:tentative="1">
      <w:start w:val="1"/>
      <w:numFmt w:val="bullet"/>
      <w:lvlText w:val=""/>
      <w:lvlJc w:val="left"/>
      <w:pPr>
        <w:ind w:left="4604" w:hanging="360"/>
      </w:pPr>
      <w:rPr>
        <w:rFonts w:ascii="Wingdings" w:hAnsi="Wingdings" w:hint="default"/>
      </w:rPr>
    </w:lvl>
    <w:lvl w:ilvl="6" w:tplc="E6806F38" w:tentative="1">
      <w:start w:val="1"/>
      <w:numFmt w:val="bullet"/>
      <w:lvlText w:val=""/>
      <w:lvlJc w:val="left"/>
      <w:pPr>
        <w:ind w:left="5324" w:hanging="360"/>
      </w:pPr>
      <w:rPr>
        <w:rFonts w:ascii="Symbol" w:hAnsi="Symbol" w:hint="default"/>
      </w:rPr>
    </w:lvl>
    <w:lvl w:ilvl="7" w:tplc="573A9F7E" w:tentative="1">
      <w:start w:val="1"/>
      <w:numFmt w:val="bullet"/>
      <w:lvlText w:val="o"/>
      <w:lvlJc w:val="left"/>
      <w:pPr>
        <w:ind w:left="6044" w:hanging="360"/>
      </w:pPr>
      <w:rPr>
        <w:rFonts w:ascii="Courier New" w:hAnsi="Courier New" w:cs="Courier New" w:hint="default"/>
      </w:rPr>
    </w:lvl>
    <w:lvl w:ilvl="8" w:tplc="25CC7DA4"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F4EA3D48">
      <w:start w:val="1"/>
      <w:numFmt w:val="bullet"/>
      <w:lvlText w:val=""/>
      <w:lvlJc w:val="left"/>
      <w:pPr>
        <w:ind w:left="765" w:hanging="360"/>
      </w:pPr>
      <w:rPr>
        <w:rFonts w:ascii="Symbol" w:hAnsi="Symbol" w:hint="default"/>
      </w:rPr>
    </w:lvl>
    <w:lvl w:ilvl="1" w:tplc="808031D0" w:tentative="1">
      <w:start w:val="1"/>
      <w:numFmt w:val="bullet"/>
      <w:lvlText w:val="o"/>
      <w:lvlJc w:val="left"/>
      <w:pPr>
        <w:ind w:left="1485" w:hanging="360"/>
      </w:pPr>
      <w:rPr>
        <w:rFonts w:ascii="Courier New" w:hAnsi="Courier New" w:cs="Courier New" w:hint="default"/>
      </w:rPr>
    </w:lvl>
    <w:lvl w:ilvl="2" w:tplc="89AAA8F2" w:tentative="1">
      <w:start w:val="1"/>
      <w:numFmt w:val="bullet"/>
      <w:lvlText w:val=""/>
      <w:lvlJc w:val="left"/>
      <w:pPr>
        <w:ind w:left="2205" w:hanging="360"/>
      </w:pPr>
      <w:rPr>
        <w:rFonts w:ascii="Wingdings" w:hAnsi="Wingdings" w:hint="default"/>
      </w:rPr>
    </w:lvl>
    <w:lvl w:ilvl="3" w:tplc="E5904B04" w:tentative="1">
      <w:start w:val="1"/>
      <w:numFmt w:val="bullet"/>
      <w:lvlText w:val=""/>
      <w:lvlJc w:val="left"/>
      <w:pPr>
        <w:ind w:left="2925" w:hanging="360"/>
      </w:pPr>
      <w:rPr>
        <w:rFonts w:ascii="Symbol" w:hAnsi="Symbol" w:hint="default"/>
      </w:rPr>
    </w:lvl>
    <w:lvl w:ilvl="4" w:tplc="69D46E48" w:tentative="1">
      <w:start w:val="1"/>
      <w:numFmt w:val="bullet"/>
      <w:lvlText w:val="o"/>
      <w:lvlJc w:val="left"/>
      <w:pPr>
        <w:ind w:left="3645" w:hanging="360"/>
      </w:pPr>
      <w:rPr>
        <w:rFonts w:ascii="Courier New" w:hAnsi="Courier New" w:cs="Courier New" w:hint="default"/>
      </w:rPr>
    </w:lvl>
    <w:lvl w:ilvl="5" w:tplc="208CE08E" w:tentative="1">
      <w:start w:val="1"/>
      <w:numFmt w:val="bullet"/>
      <w:lvlText w:val=""/>
      <w:lvlJc w:val="left"/>
      <w:pPr>
        <w:ind w:left="4365" w:hanging="360"/>
      </w:pPr>
      <w:rPr>
        <w:rFonts w:ascii="Wingdings" w:hAnsi="Wingdings" w:hint="default"/>
      </w:rPr>
    </w:lvl>
    <w:lvl w:ilvl="6" w:tplc="600E5320" w:tentative="1">
      <w:start w:val="1"/>
      <w:numFmt w:val="bullet"/>
      <w:lvlText w:val=""/>
      <w:lvlJc w:val="left"/>
      <w:pPr>
        <w:ind w:left="5085" w:hanging="360"/>
      </w:pPr>
      <w:rPr>
        <w:rFonts w:ascii="Symbol" w:hAnsi="Symbol" w:hint="default"/>
      </w:rPr>
    </w:lvl>
    <w:lvl w:ilvl="7" w:tplc="7EB67040" w:tentative="1">
      <w:start w:val="1"/>
      <w:numFmt w:val="bullet"/>
      <w:lvlText w:val="o"/>
      <w:lvlJc w:val="left"/>
      <w:pPr>
        <w:ind w:left="5805" w:hanging="360"/>
      </w:pPr>
      <w:rPr>
        <w:rFonts w:ascii="Courier New" w:hAnsi="Courier New" w:cs="Courier New" w:hint="default"/>
      </w:rPr>
    </w:lvl>
    <w:lvl w:ilvl="8" w:tplc="E8943C92"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F380F52A">
      <w:start w:val="1"/>
      <w:numFmt w:val="bullet"/>
      <w:lvlText w:val=""/>
      <w:lvlJc w:val="left"/>
      <w:pPr>
        <w:ind w:left="720" w:hanging="360"/>
      </w:pPr>
      <w:rPr>
        <w:rFonts w:ascii="Symbol" w:hAnsi="Symbol" w:hint="default"/>
      </w:rPr>
    </w:lvl>
    <w:lvl w:ilvl="1" w:tplc="0940374A" w:tentative="1">
      <w:start w:val="1"/>
      <w:numFmt w:val="bullet"/>
      <w:lvlText w:val="o"/>
      <w:lvlJc w:val="left"/>
      <w:pPr>
        <w:ind w:left="1440" w:hanging="360"/>
      </w:pPr>
      <w:rPr>
        <w:rFonts w:ascii="Courier New" w:hAnsi="Courier New" w:cs="Courier New" w:hint="default"/>
      </w:rPr>
    </w:lvl>
    <w:lvl w:ilvl="2" w:tplc="814A8F14" w:tentative="1">
      <w:start w:val="1"/>
      <w:numFmt w:val="bullet"/>
      <w:lvlText w:val=""/>
      <w:lvlJc w:val="left"/>
      <w:pPr>
        <w:ind w:left="2160" w:hanging="360"/>
      </w:pPr>
      <w:rPr>
        <w:rFonts w:ascii="Wingdings" w:hAnsi="Wingdings" w:hint="default"/>
      </w:rPr>
    </w:lvl>
    <w:lvl w:ilvl="3" w:tplc="8B2CADCC" w:tentative="1">
      <w:start w:val="1"/>
      <w:numFmt w:val="bullet"/>
      <w:lvlText w:val=""/>
      <w:lvlJc w:val="left"/>
      <w:pPr>
        <w:ind w:left="2880" w:hanging="360"/>
      </w:pPr>
      <w:rPr>
        <w:rFonts w:ascii="Symbol" w:hAnsi="Symbol" w:hint="default"/>
      </w:rPr>
    </w:lvl>
    <w:lvl w:ilvl="4" w:tplc="1FC07244" w:tentative="1">
      <w:start w:val="1"/>
      <w:numFmt w:val="bullet"/>
      <w:lvlText w:val="o"/>
      <w:lvlJc w:val="left"/>
      <w:pPr>
        <w:ind w:left="3600" w:hanging="360"/>
      </w:pPr>
      <w:rPr>
        <w:rFonts w:ascii="Courier New" w:hAnsi="Courier New" w:cs="Courier New" w:hint="default"/>
      </w:rPr>
    </w:lvl>
    <w:lvl w:ilvl="5" w:tplc="27E26F70" w:tentative="1">
      <w:start w:val="1"/>
      <w:numFmt w:val="bullet"/>
      <w:lvlText w:val=""/>
      <w:lvlJc w:val="left"/>
      <w:pPr>
        <w:ind w:left="4320" w:hanging="360"/>
      </w:pPr>
      <w:rPr>
        <w:rFonts w:ascii="Wingdings" w:hAnsi="Wingdings" w:hint="default"/>
      </w:rPr>
    </w:lvl>
    <w:lvl w:ilvl="6" w:tplc="9B5A5B02" w:tentative="1">
      <w:start w:val="1"/>
      <w:numFmt w:val="bullet"/>
      <w:lvlText w:val=""/>
      <w:lvlJc w:val="left"/>
      <w:pPr>
        <w:ind w:left="5040" w:hanging="360"/>
      </w:pPr>
      <w:rPr>
        <w:rFonts w:ascii="Symbol" w:hAnsi="Symbol" w:hint="default"/>
      </w:rPr>
    </w:lvl>
    <w:lvl w:ilvl="7" w:tplc="CC0ED78A" w:tentative="1">
      <w:start w:val="1"/>
      <w:numFmt w:val="bullet"/>
      <w:lvlText w:val="o"/>
      <w:lvlJc w:val="left"/>
      <w:pPr>
        <w:ind w:left="5760" w:hanging="360"/>
      </w:pPr>
      <w:rPr>
        <w:rFonts w:ascii="Courier New" w:hAnsi="Courier New" w:cs="Courier New" w:hint="default"/>
      </w:rPr>
    </w:lvl>
    <w:lvl w:ilvl="8" w:tplc="5BDA2606"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694880F8">
      <w:start w:val="1"/>
      <w:numFmt w:val="bullet"/>
      <w:lvlText w:val=""/>
      <w:lvlJc w:val="left"/>
      <w:pPr>
        <w:ind w:left="720" w:hanging="360"/>
      </w:pPr>
      <w:rPr>
        <w:rFonts w:ascii="Symbol" w:hAnsi="Symbol" w:hint="default"/>
      </w:rPr>
    </w:lvl>
    <w:lvl w:ilvl="1" w:tplc="34F87D7C" w:tentative="1">
      <w:start w:val="1"/>
      <w:numFmt w:val="bullet"/>
      <w:lvlText w:val="o"/>
      <w:lvlJc w:val="left"/>
      <w:pPr>
        <w:ind w:left="1440" w:hanging="360"/>
      </w:pPr>
      <w:rPr>
        <w:rFonts w:ascii="Courier New" w:hAnsi="Courier New" w:cs="Courier New" w:hint="default"/>
      </w:rPr>
    </w:lvl>
    <w:lvl w:ilvl="2" w:tplc="67D84A76">
      <w:start w:val="1"/>
      <w:numFmt w:val="bullet"/>
      <w:lvlText w:val=""/>
      <w:lvlJc w:val="left"/>
      <w:pPr>
        <w:ind w:left="2160" w:hanging="360"/>
      </w:pPr>
      <w:rPr>
        <w:rFonts w:ascii="Wingdings" w:hAnsi="Wingdings" w:hint="default"/>
      </w:rPr>
    </w:lvl>
    <w:lvl w:ilvl="3" w:tplc="0B68FF36" w:tentative="1">
      <w:start w:val="1"/>
      <w:numFmt w:val="bullet"/>
      <w:lvlText w:val=""/>
      <w:lvlJc w:val="left"/>
      <w:pPr>
        <w:ind w:left="2880" w:hanging="360"/>
      </w:pPr>
      <w:rPr>
        <w:rFonts w:ascii="Symbol" w:hAnsi="Symbol" w:hint="default"/>
      </w:rPr>
    </w:lvl>
    <w:lvl w:ilvl="4" w:tplc="57A4CAC6" w:tentative="1">
      <w:start w:val="1"/>
      <w:numFmt w:val="bullet"/>
      <w:lvlText w:val="o"/>
      <w:lvlJc w:val="left"/>
      <w:pPr>
        <w:ind w:left="3600" w:hanging="360"/>
      </w:pPr>
      <w:rPr>
        <w:rFonts w:ascii="Courier New" w:hAnsi="Courier New" w:cs="Courier New" w:hint="default"/>
      </w:rPr>
    </w:lvl>
    <w:lvl w:ilvl="5" w:tplc="B1A47D80" w:tentative="1">
      <w:start w:val="1"/>
      <w:numFmt w:val="bullet"/>
      <w:lvlText w:val=""/>
      <w:lvlJc w:val="left"/>
      <w:pPr>
        <w:ind w:left="4320" w:hanging="360"/>
      </w:pPr>
      <w:rPr>
        <w:rFonts w:ascii="Wingdings" w:hAnsi="Wingdings" w:hint="default"/>
      </w:rPr>
    </w:lvl>
    <w:lvl w:ilvl="6" w:tplc="041C1A96" w:tentative="1">
      <w:start w:val="1"/>
      <w:numFmt w:val="bullet"/>
      <w:lvlText w:val=""/>
      <w:lvlJc w:val="left"/>
      <w:pPr>
        <w:ind w:left="5040" w:hanging="360"/>
      </w:pPr>
      <w:rPr>
        <w:rFonts w:ascii="Symbol" w:hAnsi="Symbol" w:hint="default"/>
      </w:rPr>
    </w:lvl>
    <w:lvl w:ilvl="7" w:tplc="61403D58" w:tentative="1">
      <w:start w:val="1"/>
      <w:numFmt w:val="bullet"/>
      <w:lvlText w:val="o"/>
      <w:lvlJc w:val="left"/>
      <w:pPr>
        <w:ind w:left="5760" w:hanging="360"/>
      </w:pPr>
      <w:rPr>
        <w:rFonts w:ascii="Courier New" w:hAnsi="Courier New" w:cs="Courier New" w:hint="default"/>
      </w:rPr>
    </w:lvl>
    <w:lvl w:ilvl="8" w:tplc="C4A0A59C"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58E6DEAE">
      <w:start w:val="1"/>
      <w:numFmt w:val="bullet"/>
      <w:lvlText w:val=""/>
      <w:lvlJc w:val="left"/>
      <w:pPr>
        <w:ind w:left="720" w:hanging="360"/>
      </w:pPr>
      <w:rPr>
        <w:rFonts w:ascii="Symbol" w:hAnsi="Symbol" w:hint="default"/>
      </w:rPr>
    </w:lvl>
    <w:lvl w:ilvl="1" w:tplc="4D0EA556" w:tentative="1">
      <w:start w:val="1"/>
      <w:numFmt w:val="bullet"/>
      <w:lvlText w:val="o"/>
      <w:lvlJc w:val="left"/>
      <w:pPr>
        <w:ind w:left="1440" w:hanging="360"/>
      </w:pPr>
      <w:rPr>
        <w:rFonts w:ascii="Courier New" w:hAnsi="Courier New" w:cs="Courier New" w:hint="default"/>
      </w:rPr>
    </w:lvl>
    <w:lvl w:ilvl="2" w:tplc="3E189A5C" w:tentative="1">
      <w:start w:val="1"/>
      <w:numFmt w:val="bullet"/>
      <w:lvlText w:val=""/>
      <w:lvlJc w:val="left"/>
      <w:pPr>
        <w:ind w:left="2160" w:hanging="360"/>
      </w:pPr>
      <w:rPr>
        <w:rFonts w:ascii="Wingdings" w:hAnsi="Wingdings" w:hint="default"/>
      </w:rPr>
    </w:lvl>
    <w:lvl w:ilvl="3" w:tplc="4C1656F6" w:tentative="1">
      <w:start w:val="1"/>
      <w:numFmt w:val="bullet"/>
      <w:lvlText w:val=""/>
      <w:lvlJc w:val="left"/>
      <w:pPr>
        <w:ind w:left="2880" w:hanging="360"/>
      </w:pPr>
      <w:rPr>
        <w:rFonts w:ascii="Symbol" w:hAnsi="Symbol" w:hint="default"/>
      </w:rPr>
    </w:lvl>
    <w:lvl w:ilvl="4" w:tplc="759693D2" w:tentative="1">
      <w:start w:val="1"/>
      <w:numFmt w:val="bullet"/>
      <w:lvlText w:val="o"/>
      <w:lvlJc w:val="left"/>
      <w:pPr>
        <w:ind w:left="3600" w:hanging="360"/>
      </w:pPr>
      <w:rPr>
        <w:rFonts w:ascii="Courier New" w:hAnsi="Courier New" w:cs="Courier New" w:hint="default"/>
      </w:rPr>
    </w:lvl>
    <w:lvl w:ilvl="5" w:tplc="4F10A552" w:tentative="1">
      <w:start w:val="1"/>
      <w:numFmt w:val="bullet"/>
      <w:lvlText w:val=""/>
      <w:lvlJc w:val="left"/>
      <w:pPr>
        <w:ind w:left="4320" w:hanging="360"/>
      </w:pPr>
      <w:rPr>
        <w:rFonts w:ascii="Wingdings" w:hAnsi="Wingdings" w:hint="default"/>
      </w:rPr>
    </w:lvl>
    <w:lvl w:ilvl="6" w:tplc="AA2AA854" w:tentative="1">
      <w:start w:val="1"/>
      <w:numFmt w:val="bullet"/>
      <w:lvlText w:val=""/>
      <w:lvlJc w:val="left"/>
      <w:pPr>
        <w:ind w:left="5040" w:hanging="360"/>
      </w:pPr>
      <w:rPr>
        <w:rFonts w:ascii="Symbol" w:hAnsi="Symbol" w:hint="default"/>
      </w:rPr>
    </w:lvl>
    <w:lvl w:ilvl="7" w:tplc="3046731E" w:tentative="1">
      <w:start w:val="1"/>
      <w:numFmt w:val="bullet"/>
      <w:lvlText w:val="o"/>
      <w:lvlJc w:val="left"/>
      <w:pPr>
        <w:ind w:left="5760" w:hanging="360"/>
      </w:pPr>
      <w:rPr>
        <w:rFonts w:ascii="Courier New" w:hAnsi="Courier New" w:cs="Courier New" w:hint="default"/>
      </w:rPr>
    </w:lvl>
    <w:lvl w:ilvl="8" w:tplc="E14A8642"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BBEAB43A">
      <w:start w:val="1"/>
      <w:numFmt w:val="bullet"/>
      <w:lvlText w:val=""/>
      <w:lvlJc w:val="left"/>
      <w:pPr>
        <w:ind w:left="720" w:hanging="360"/>
      </w:pPr>
      <w:rPr>
        <w:rFonts w:ascii="Symbol" w:hAnsi="Symbol" w:hint="default"/>
      </w:rPr>
    </w:lvl>
    <w:lvl w:ilvl="1" w:tplc="9A60DE7E" w:tentative="1">
      <w:start w:val="1"/>
      <w:numFmt w:val="bullet"/>
      <w:lvlText w:val="o"/>
      <w:lvlJc w:val="left"/>
      <w:pPr>
        <w:ind w:left="1440" w:hanging="360"/>
      </w:pPr>
      <w:rPr>
        <w:rFonts w:ascii="Courier New" w:hAnsi="Courier New" w:cs="Courier New" w:hint="default"/>
      </w:rPr>
    </w:lvl>
    <w:lvl w:ilvl="2" w:tplc="1B5CEAE6" w:tentative="1">
      <w:start w:val="1"/>
      <w:numFmt w:val="bullet"/>
      <w:lvlText w:val=""/>
      <w:lvlJc w:val="left"/>
      <w:pPr>
        <w:ind w:left="2160" w:hanging="360"/>
      </w:pPr>
      <w:rPr>
        <w:rFonts w:ascii="Wingdings" w:hAnsi="Wingdings" w:hint="default"/>
      </w:rPr>
    </w:lvl>
    <w:lvl w:ilvl="3" w:tplc="033EB7A6" w:tentative="1">
      <w:start w:val="1"/>
      <w:numFmt w:val="bullet"/>
      <w:lvlText w:val=""/>
      <w:lvlJc w:val="left"/>
      <w:pPr>
        <w:ind w:left="2880" w:hanging="360"/>
      </w:pPr>
      <w:rPr>
        <w:rFonts w:ascii="Symbol" w:hAnsi="Symbol" w:hint="default"/>
      </w:rPr>
    </w:lvl>
    <w:lvl w:ilvl="4" w:tplc="0BB22F06" w:tentative="1">
      <w:start w:val="1"/>
      <w:numFmt w:val="bullet"/>
      <w:lvlText w:val="o"/>
      <w:lvlJc w:val="left"/>
      <w:pPr>
        <w:ind w:left="3600" w:hanging="360"/>
      </w:pPr>
      <w:rPr>
        <w:rFonts w:ascii="Courier New" w:hAnsi="Courier New" w:cs="Courier New" w:hint="default"/>
      </w:rPr>
    </w:lvl>
    <w:lvl w:ilvl="5" w:tplc="58B46F7A" w:tentative="1">
      <w:start w:val="1"/>
      <w:numFmt w:val="bullet"/>
      <w:lvlText w:val=""/>
      <w:lvlJc w:val="left"/>
      <w:pPr>
        <w:ind w:left="4320" w:hanging="360"/>
      </w:pPr>
      <w:rPr>
        <w:rFonts w:ascii="Wingdings" w:hAnsi="Wingdings" w:hint="default"/>
      </w:rPr>
    </w:lvl>
    <w:lvl w:ilvl="6" w:tplc="F9061988" w:tentative="1">
      <w:start w:val="1"/>
      <w:numFmt w:val="bullet"/>
      <w:lvlText w:val=""/>
      <w:lvlJc w:val="left"/>
      <w:pPr>
        <w:ind w:left="5040" w:hanging="360"/>
      </w:pPr>
      <w:rPr>
        <w:rFonts w:ascii="Symbol" w:hAnsi="Symbol" w:hint="default"/>
      </w:rPr>
    </w:lvl>
    <w:lvl w:ilvl="7" w:tplc="F77E54C6" w:tentative="1">
      <w:start w:val="1"/>
      <w:numFmt w:val="bullet"/>
      <w:lvlText w:val="o"/>
      <w:lvlJc w:val="left"/>
      <w:pPr>
        <w:ind w:left="5760" w:hanging="360"/>
      </w:pPr>
      <w:rPr>
        <w:rFonts w:ascii="Courier New" w:hAnsi="Courier New" w:cs="Courier New" w:hint="default"/>
      </w:rPr>
    </w:lvl>
    <w:lvl w:ilvl="8" w:tplc="931C23AE"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BDACE182">
      <w:start w:val="1"/>
      <w:numFmt w:val="bullet"/>
      <w:lvlText w:val=""/>
      <w:lvlJc w:val="left"/>
      <w:pPr>
        <w:ind w:left="720" w:hanging="360"/>
      </w:pPr>
      <w:rPr>
        <w:rFonts w:ascii="Symbol" w:hAnsi="Symbol" w:hint="default"/>
      </w:rPr>
    </w:lvl>
    <w:lvl w:ilvl="1" w:tplc="C7D0ED28" w:tentative="1">
      <w:start w:val="1"/>
      <w:numFmt w:val="bullet"/>
      <w:lvlText w:val="o"/>
      <w:lvlJc w:val="left"/>
      <w:pPr>
        <w:ind w:left="1440" w:hanging="360"/>
      </w:pPr>
      <w:rPr>
        <w:rFonts w:ascii="Courier New" w:hAnsi="Courier New" w:cs="Courier New" w:hint="default"/>
      </w:rPr>
    </w:lvl>
    <w:lvl w:ilvl="2" w:tplc="B61CF34C" w:tentative="1">
      <w:start w:val="1"/>
      <w:numFmt w:val="bullet"/>
      <w:lvlText w:val=""/>
      <w:lvlJc w:val="left"/>
      <w:pPr>
        <w:ind w:left="2160" w:hanging="360"/>
      </w:pPr>
      <w:rPr>
        <w:rFonts w:ascii="Wingdings" w:hAnsi="Wingdings" w:hint="default"/>
      </w:rPr>
    </w:lvl>
    <w:lvl w:ilvl="3" w:tplc="446EBAD2" w:tentative="1">
      <w:start w:val="1"/>
      <w:numFmt w:val="bullet"/>
      <w:lvlText w:val=""/>
      <w:lvlJc w:val="left"/>
      <w:pPr>
        <w:ind w:left="2880" w:hanging="360"/>
      </w:pPr>
      <w:rPr>
        <w:rFonts w:ascii="Symbol" w:hAnsi="Symbol" w:hint="default"/>
      </w:rPr>
    </w:lvl>
    <w:lvl w:ilvl="4" w:tplc="C4EAB920" w:tentative="1">
      <w:start w:val="1"/>
      <w:numFmt w:val="bullet"/>
      <w:lvlText w:val="o"/>
      <w:lvlJc w:val="left"/>
      <w:pPr>
        <w:ind w:left="3600" w:hanging="360"/>
      </w:pPr>
      <w:rPr>
        <w:rFonts w:ascii="Courier New" w:hAnsi="Courier New" w:cs="Courier New" w:hint="default"/>
      </w:rPr>
    </w:lvl>
    <w:lvl w:ilvl="5" w:tplc="993E4B02" w:tentative="1">
      <w:start w:val="1"/>
      <w:numFmt w:val="bullet"/>
      <w:lvlText w:val=""/>
      <w:lvlJc w:val="left"/>
      <w:pPr>
        <w:ind w:left="4320" w:hanging="360"/>
      </w:pPr>
      <w:rPr>
        <w:rFonts w:ascii="Wingdings" w:hAnsi="Wingdings" w:hint="default"/>
      </w:rPr>
    </w:lvl>
    <w:lvl w:ilvl="6" w:tplc="E71CA3AE" w:tentative="1">
      <w:start w:val="1"/>
      <w:numFmt w:val="bullet"/>
      <w:lvlText w:val=""/>
      <w:lvlJc w:val="left"/>
      <w:pPr>
        <w:ind w:left="5040" w:hanging="360"/>
      </w:pPr>
      <w:rPr>
        <w:rFonts w:ascii="Symbol" w:hAnsi="Symbol" w:hint="default"/>
      </w:rPr>
    </w:lvl>
    <w:lvl w:ilvl="7" w:tplc="CB704274" w:tentative="1">
      <w:start w:val="1"/>
      <w:numFmt w:val="bullet"/>
      <w:lvlText w:val="o"/>
      <w:lvlJc w:val="left"/>
      <w:pPr>
        <w:ind w:left="5760" w:hanging="360"/>
      </w:pPr>
      <w:rPr>
        <w:rFonts w:ascii="Courier New" w:hAnsi="Courier New" w:cs="Courier New" w:hint="default"/>
      </w:rPr>
    </w:lvl>
    <w:lvl w:ilvl="8" w:tplc="C884FD8A"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B998A5AC">
      <w:start w:val="1"/>
      <w:numFmt w:val="bullet"/>
      <w:lvlText w:val=""/>
      <w:lvlJc w:val="left"/>
      <w:pPr>
        <w:ind w:left="720" w:hanging="360"/>
      </w:pPr>
      <w:rPr>
        <w:rFonts w:ascii="Symbol" w:hAnsi="Symbol" w:hint="default"/>
      </w:rPr>
    </w:lvl>
    <w:lvl w:ilvl="1" w:tplc="52D4FFC2" w:tentative="1">
      <w:start w:val="1"/>
      <w:numFmt w:val="bullet"/>
      <w:lvlText w:val="o"/>
      <w:lvlJc w:val="left"/>
      <w:pPr>
        <w:ind w:left="1440" w:hanging="360"/>
      </w:pPr>
      <w:rPr>
        <w:rFonts w:ascii="Courier New" w:hAnsi="Courier New" w:cs="Courier New" w:hint="default"/>
      </w:rPr>
    </w:lvl>
    <w:lvl w:ilvl="2" w:tplc="5E4ACFEC" w:tentative="1">
      <w:start w:val="1"/>
      <w:numFmt w:val="bullet"/>
      <w:lvlText w:val=""/>
      <w:lvlJc w:val="left"/>
      <w:pPr>
        <w:ind w:left="2160" w:hanging="360"/>
      </w:pPr>
      <w:rPr>
        <w:rFonts w:ascii="Wingdings" w:hAnsi="Wingdings" w:hint="default"/>
      </w:rPr>
    </w:lvl>
    <w:lvl w:ilvl="3" w:tplc="08B2FFC4" w:tentative="1">
      <w:start w:val="1"/>
      <w:numFmt w:val="bullet"/>
      <w:lvlText w:val=""/>
      <w:lvlJc w:val="left"/>
      <w:pPr>
        <w:ind w:left="2880" w:hanging="360"/>
      </w:pPr>
      <w:rPr>
        <w:rFonts w:ascii="Symbol" w:hAnsi="Symbol" w:hint="default"/>
      </w:rPr>
    </w:lvl>
    <w:lvl w:ilvl="4" w:tplc="CA72F452" w:tentative="1">
      <w:start w:val="1"/>
      <w:numFmt w:val="bullet"/>
      <w:lvlText w:val="o"/>
      <w:lvlJc w:val="left"/>
      <w:pPr>
        <w:ind w:left="3600" w:hanging="360"/>
      </w:pPr>
      <w:rPr>
        <w:rFonts w:ascii="Courier New" w:hAnsi="Courier New" w:cs="Courier New" w:hint="default"/>
      </w:rPr>
    </w:lvl>
    <w:lvl w:ilvl="5" w:tplc="B7B064DA" w:tentative="1">
      <w:start w:val="1"/>
      <w:numFmt w:val="bullet"/>
      <w:lvlText w:val=""/>
      <w:lvlJc w:val="left"/>
      <w:pPr>
        <w:ind w:left="4320" w:hanging="360"/>
      </w:pPr>
      <w:rPr>
        <w:rFonts w:ascii="Wingdings" w:hAnsi="Wingdings" w:hint="default"/>
      </w:rPr>
    </w:lvl>
    <w:lvl w:ilvl="6" w:tplc="59A0EA52" w:tentative="1">
      <w:start w:val="1"/>
      <w:numFmt w:val="bullet"/>
      <w:lvlText w:val=""/>
      <w:lvlJc w:val="left"/>
      <w:pPr>
        <w:ind w:left="5040" w:hanging="360"/>
      </w:pPr>
      <w:rPr>
        <w:rFonts w:ascii="Symbol" w:hAnsi="Symbol" w:hint="default"/>
      </w:rPr>
    </w:lvl>
    <w:lvl w:ilvl="7" w:tplc="D528EACE" w:tentative="1">
      <w:start w:val="1"/>
      <w:numFmt w:val="bullet"/>
      <w:lvlText w:val="o"/>
      <w:lvlJc w:val="left"/>
      <w:pPr>
        <w:ind w:left="5760" w:hanging="360"/>
      </w:pPr>
      <w:rPr>
        <w:rFonts w:ascii="Courier New" w:hAnsi="Courier New" w:cs="Courier New" w:hint="default"/>
      </w:rPr>
    </w:lvl>
    <w:lvl w:ilvl="8" w:tplc="83640C56"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79E27148">
      <w:start w:val="1"/>
      <w:numFmt w:val="bullet"/>
      <w:lvlText w:val=""/>
      <w:lvlJc w:val="left"/>
      <w:pPr>
        <w:ind w:left="720" w:hanging="360"/>
      </w:pPr>
      <w:rPr>
        <w:rFonts w:ascii="Symbol" w:hAnsi="Symbol" w:hint="default"/>
      </w:rPr>
    </w:lvl>
    <w:lvl w:ilvl="1" w:tplc="6EA41CB4" w:tentative="1">
      <w:start w:val="1"/>
      <w:numFmt w:val="bullet"/>
      <w:lvlText w:val="o"/>
      <w:lvlJc w:val="left"/>
      <w:pPr>
        <w:ind w:left="1440" w:hanging="360"/>
      </w:pPr>
      <w:rPr>
        <w:rFonts w:ascii="Courier New" w:hAnsi="Courier New" w:cs="Courier New" w:hint="default"/>
      </w:rPr>
    </w:lvl>
    <w:lvl w:ilvl="2" w:tplc="6434B42A" w:tentative="1">
      <w:start w:val="1"/>
      <w:numFmt w:val="bullet"/>
      <w:lvlText w:val=""/>
      <w:lvlJc w:val="left"/>
      <w:pPr>
        <w:ind w:left="2160" w:hanging="360"/>
      </w:pPr>
      <w:rPr>
        <w:rFonts w:ascii="Wingdings" w:hAnsi="Wingdings" w:hint="default"/>
      </w:rPr>
    </w:lvl>
    <w:lvl w:ilvl="3" w:tplc="277E9370" w:tentative="1">
      <w:start w:val="1"/>
      <w:numFmt w:val="bullet"/>
      <w:lvlText w:val=""/>
      <w:lvlJc w:val="left"/>
      <w:pPr>
        <w:ind w:left="2880" w:hanging="360"/>
      </w:pPr>
      <w:rPr>
        <w:rFonts w:ascii="Symbol" w:hAnsi="Symbol" w:hint="default"/>
      </w:rPr>
    </w:lvl>
    <w:lvl w:ilvl="4" w:tplc="A8EC0664" w:tentative="1">
      <w:start w:val="1"/>
      <w:numFmt w:val="bullet"/>
      <w:lvlText w:val="o"/>
      <w:lvlJc w:val="left"/>
      <w:pPr>
        <w:ind w:left="3600" w:hanging="360"/>
      </w:pPr>
      <w:rPr>
        <w:rFonts w:ascii="Courier New" w:hAnsi="Courier New" w:cs="Courier New" w:hint="default"/>
      </w:rPr>
    </w:lvl>
    <w:lvl w:ilvl="5" w:tplc="691A9272" w:tentative="1">
      <w:start w:val="1"/>
      <w:numFmt w:val="bullet"/>
      <w:lvlText w:val=""/>
      <w:lvlJc w:val="left"/>
      <w:pPr>
        <w:ind w:left="4320" w:hanging="360"/>
      </w:pPr>
      <w:rPr>
        <w:rFonts w:ascii="Wingdings" w:hAnsi="Wingdings" w:hint="default"/>
      </w:rPr>
    </w:lvl>
    <w:lvl w:ilvl="6" w:tplc="A558CDD2" w:tentative="1">
      <w:start w:val="1"/>
      <w:numFmt w:val="bullet"/>
      <w:lvlText w:val=""/>
      <w:lvlJc w:val="left"/>
      <w:pPr>
        <w:ind w:left="5040" w:hanging="360"/>
      </w:pPr>
      <w:rPr>
        <w:rFonts w:ascii="Symbol" w:hAnsi="Symbol" w:hint="default"/>
      </w:rPr>
    </w:lvl>
    <w:lvl w:ilvl="7" w:tplc="8514F98C" w:tentative="1">
      <w:start w:val="1"/>
      <w:numFmt w:val="bullet"/>
      <w:lvlText w:val="o"/>
      <w:lvlJc w:val="left"/>
      <w:pPr>
        <w:ind w:left="5760" w:hanging="360"/>
      </w:pPr>
      <w:rPr>
        <w:rFonts w:ascii="Courier New" w:hAnsi="Courier New" w:cs="Courier New" w:hint="default"/>
      </w:rPr>
    </w:lvl>
    <w:lvl w:ilvl="8" w:tplc="FD1A5EF6"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BC524C94">
      <w:start w:val="1"/>
      <w:numFmt w:val="bullet"/>
      <w:lvlText w:val=""/>
      <w:lvlJc w:val="left"/>
      <w:pPr>
        <w:ind w:left="774" w:hanging="360"/>
      </w:pPr>
      <w:rPr>
        <w:rFonts w:ascii="Symbol" w:hAnsi="Symbol" w:hint="default"/>
      </w:rPr>
    </w:lvl>
    <w:lvl w:ilvl="1" w:tplc="40380634" w:tentative="1">
      <w:start w:val="1"/>
      <w:numFmt w:val="bullet"/>
      <w:lvlText w:val="o"/>
      <w:lvlJc w:val="left"/>
      <w:pPr>
        <w:ind w:left="1494" w:hanging="360"/>
      </w:pPr>
      <w:rPr>
        <w:rFonts w:ascii="Courier New" w:hAnsi="Courier New" w:cs="Courier New" w:hint="default"/>
      </w:rPr>
    </w:lvl>
    <w:lvl w:ilvl="2" w:tplc="40A43CC6" w:tentative="1">
      <w:start w:val="1"/>
      <w:numFmt w:val="bullet"/>
      <w:lvlText w:val=""/>
      <w:lvlJc w:val="left"/>
      <w:pPr>
        <w:ind w:left="2214" w:hanging="360"/>
      </w:pPr>
      <w:rPr>
        <w:rFonts w:ascii="Wingdings" w:hAnsi="Wingdings" w:hint="default"/>
      </w:rPr>
    </w:lvl>
    <w:lvl w:ilvl="3" w:tplc="EC8C760C" w:tentative="1">
      <w:start w:val="1"/>
      <w:numFmt w:val="bullet"/>
      <w:lvlText w:val=""/>
      <w:lvlJc w:val="left"/>
      <w:pPr>
        <w:ind w:left="2934" w:hanging="360"/>
      </w:pPr>
      <w:rPr>
        <w:rFonts w:ascii="Symbol" w:hAnsi="Symbol" w:hint="default"/>
      </w:rPr>
    </w:lvl>
    <w:lvl w:ilvl="4" w:tplc="22C8ABBE" w:tentative="1">
      <w:start w:val="1"/>
      <w:numFmt w:val="bullet"/>
      <w:lvlText w:val="o"/>
      <w:lvlJc w:val="left"/>
      <w:pPr>
        <w:ind w:left="3654" w:hanging="360"/>
      </w:pPr>
      <w:rPr>
        <w:rFonts w:ascii="Courier New" w:hAnsi="Courier New" w:cs="Courier New" w:hint="default"/>
      </w:rPr>
    </w:lvl>
    <w:lvl w:ilvl="5" w:tplc="35D0C138" w:tentative="1">
      <w:start w:val="1"/>
      <w:numFmt w:val="bullet"/>
      <w:lvlText w:val=""/>
      <w:lvlJc w:val="left"/>
      <w:pPr>
        <w:ind w:left="4374" w:hanging="360"/>
      </w:pPr>
      <w:rPr>
        <w:rFonts w:ascii="Wingdings" w:hAnsi="Wingdings" w:hint="default"/>
      </w:rPr>
    </w:lvl>
    <w:lvl w:ilvl="6" w:tplc="F22C4218" w:tentative="1">
      <w:start w:val="1"/>
      <w:numFmt w:val="bullet"/>
      <w:lvlText w:val=""/>
      <w:lvlJc w:val="left"/>
      <w:pPr>
        <w:ind w:left="5094" w:hanging="360"/>
      </w:pPr>
      <w:rPr>
        <w:rFonts w:ascii="Symbol" w:hAnsi="Symbol" w:hint="default"/>
      </w:rPr>
    </w:lvl>
    <w:lvl w:ilvl="7" w:tplc="24FE7D7C" w:tentative="1">
      <w:start w:val="1"/>
      <w:numFmt w:val="bullet"/>
      <w:lvlText w:val="o"/>
      <w:lvlJc w:val="left"/>
      <w:pPr>
        <w:ind w:left="5814" w:hanging="360"/>
      </w:pPr>
      <w:rPr>
        <w:rFonts w:ascii="Courier New" w:hAnsi="Courier New" w:cs="Courier New" w:hint="default"/>
      </w:rPr>
    </w:lvl>
    <w:lvl w:ilvl="8" w:tplc="832E1862"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68A4C1FE">
      <w:start w:val="1"/>
      <w:numFmt w:val="bullet"/>
      <w:lvlText w:val=""/>
      <w:lvlJc w:val="left"/>
      <w:pPr>
        <w:ind w:left="720" w:hanging="360"/>
      </w:pPr>
      <w:rPr>
        <w:rFonts w:ascii="Symbol" w:hAnsi="Symbol" w:hint="default"/>
      </w:rPr>
    </w:lvl>
    <w:lvl w:ilvl="1" w:tplc="DE40E9C4" w:tentative="1">
      <w:start w:val="1"/>
      <w:numFmt w:val="bullet"/>
      <w:lvlText w:val="o"/>
      <w:lvlJc w:val="left"/>
      <w:pPr>
        <w:ind w:left="1440" w:hanging="360"/>
      </w:pPr>
      <w:rPr>
        <w:rFonts w:ascii="Courier New" w:hAnsi="Courier New" w:cs="Courier New" w:hint="default"/>
      </w:rPr>
    </w:lvl>
    <w:lvl w:ilvl="2" w:tplc="A36036A8" w:tentative="1">
      <w:start w:val="1"/>
      <w:numFmt w:val="bullet"/>
      <w:lvlText w:val=""/>
      <w:lvlJc w:val="left"/>
      <w:pPr>
        <w:ind w:left="2160" w:hanging="360"/>
      </w:pPr>
      <w:rPr>
        <w:rFonts w:ascii="Wingdings" w:hAnsi="Wingdings" w:hint="default"/>
      </w:rPr>
    </w:lvl>
    <w:lvl w:ilvl="3" w:tplc="4596D9DE" w:tentative="1">
      <w:start w:val="1"/>
      <w:numFmt w:val="bullet"/>
      <w:lvlText w:val=""/>
      <w:lvlJc w:val="left"/>
      <w:pPr>
        <w:ind w:left="2880" w:hanging="360"/>
      </w:pPr>
      <w:rPr>
        <w:rFonts w:ascii="Symbol" w:hAnsi="Symbol" w:hint="default"/>
      </w:rPr>
    </w:lvl>
    <w:lvl w:ilvl="4" w:tplc="C46A9EC4" w:tentative="1">
      <w:start w:val="1"/>
      <w:numFmt w:val="bullet"/>
      <w:lvlText w:val="o"/>
      <w:lvlJc w:val="left"/>
      <w:pPr>
        <w:ind w:left="3600" w:hanging="360"/>
      </w:pPr>
      <w:rPr>
        <w:rFonts w:ascii="Courier New" w:hAnsi="Courier New" w:cs="Courier New" w:hint="default"/>
      </w:rPr>
    </w:lvl>
    <w:lvl w:ilvl="5" w:tplc="3CA29B88" w:tentative="1">
      <w:start w:val="1"/>
      <w:numFmt w:val="bullet"/>
      <w:lvlText w:val=""/>
      <w:lvlJc w:val="left"/>
      <w:pPr>
        <w:ind w:left="4320" w:hanging="360"/>
      </w:pPr>
      <w:rPr>
        <w:rFonts w:ascii="Wingdings" w:hAnsi="Wingdings" w:hint="default"/>
      </w:rPr>
    </w:lvl>
    <w:lvl w:ilvl="6" w:tplc="3B7461E0" w:tentative="1">
      <w:start w:val="1"/>
      <w:numFmt w:val="bullet"/>
      <w:lvlText w:val=""/>
      <w:lvlJc w:val="left"/>
      <w:pPr>
        <w:ind w:left="5040" w:hanging="360"/>
      </w:pPr>
      <w:rPr>
        <w:rFonts w:ascii="Symbol" w:hAnsi="Symbol" w:hint="default"/>
      </w:rPr>
    </w:lvl>
    <w:lvl w:ilvl="7" w:tplc="3A52E890" w:tentative="1">
      <w:start w:val="1"/>
      <w:numFmt w:val="bullet"/>
      <w:lvlText w:val="o"/>
      <w:lvlJc w:val="left"/>
      <w:pPr>
        <w:ind w:left="5760" w:hanging="360"/>
      </w:pPr>
      <w:rPr>
        <w:rFonts w:ascii="Courier New" w:hAnsi="Courier New" w:cs="Courier New" w:hint="default"/>
      </w:rPr>
    </w:lvl>
    <w:lvl w:ilvl="8" w:tplc="97006C40"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8C646F80">
      <w:start w:val="1"/>
      <w:numFmt w:val="bullet"/>
      <w:lvlText w:val=""/>
      <w:lvlJc w:val="left"/>
      <w:pPr>
        <w:ind w:left="720" w:hanging="360"/>
      </w:pPr>
      <w:rPr>
        <w:rFonts w:ascii="Symbol" w:hAnsi="Symbol" w:hint="default"/>
      </w:rPr>
    </w:lvl>
    <w:lvl w:ilvl="1" w:tplc="E7E2582E">
      <w:start w:val="1"/>
      <w:numFmt w:val="bullet"/>
      <w:lvlText w:val="o"/>
      <w:lvlJc w:val="left"/>
      <w:pPr>
        <w:ind w:left="1440" w:hanging="360"/>
      </w:pPr>
      <w:rPr>
        <w:rFonts w:ascii="Courier New" w:hAnsi="Courier New" w:cs="Courier New" w:hint="default"/>
      </w:rPr>
    </w:lvl>
    <w:lvl w:ilvl="2" w:tplc="6FA6B918">
      <w:start w:val="1"/>
      <w:numFmt w:val="bullet"/>
      <w:lvlText w:val=""/>
      <w:lvlJc w:val="left"/>
      <w:pPr>
        <w:ind w:left="2160" w:hanging="360"/>
      </w:pPr>
      <w:rPr>
        <w:rFonts w:ascii="Wingdings" w:hAnsi="Wingdings" w:hint="default"/>
      </w:rPr>
    </w:lvl>
    <w:lvl w:ilvl="3" w:tplc="4290F820">
      <w:start w:val="1"/>
      <w:numFmt w:val="bullet"/>
      <w:lvlText w:val=""/>
      <w:lvlJc w:val="left"/>
      <w:pPr>
        <w:ind w:left="2880" w:hanging="360"/>
      </w:pPr>
      <w:rPr>
        <w:rFonts w:ascii="Symbol" w:hAnsi="Symbol" w:hint="default"/>
      </w:rPr>
    </w:lvl>
    <w:lvl w:ilvl="4" w:tplc="9E882E66">
      <w:start w:val="1"/>
      <w:numFmt w:val="bullet"/>
      <w:lvlText w:val="o"/>
      <w:lvlJc w:val="left"/>
      <w:pPr>
        <w:ind w:left="3600" w:hanging="360"/>
      </w:pPr>
      <w:rPr>
        <w:rFonts w:ascii="Courier New" w:hAnsi="Courier New" w:cs="Courier New" w:hint="default"/>
      </w:rPr>
    </w:lvl>
    <w:lvl w:ilvl="5" w:tplc="73FABA92">
      <w:start w:val="1"/>
      <w:numFmt w:val="bullet"/>
      <w:lvlText w:val=""/>
      <w:lvlJc w:val="left"/>
      <w:pPr>
        <w:ind w:left="4320" w:hanging="360"/>
      </w:pPr>
      <w:rPr>
        <w:rFonts w:ascii="Wingdings" w:hAnsi="Wingdings" w:hint="default"/>
      </w:rPr>
    </w:lvl>
    <w:lvl w:ilvl="6" w:tplc="EFBA635C">
      <w:start w:val="1"/>
      <w:numFmt w:val="bullet"/>
      <w:lvlText w:val=""/>
      <w:lvlJc w:val="left"/>
      <w:pPr>
        <w:ind w:left="5040" w:hanging="360"/>
      </w:pPr>
      <w:rPr>
        <w:rFonts w:ascii="Symbol" w:hAnsi="Symbol" w:hint="default"/>
      </w:rPr>
    </w:lvl>
    <w:lvl w:ilvl="7" w:tplc="388483F0">
      <w:start w:val="1"/>
      <w:numFmt w:val="bullet"/>
      <w:lvlText w:val="o"/>
      <w:lvlJc w:val="left"/>
      <w:pPr>
        <w:ind w:left="5760" w:hanging="360"/>
      </w:pPr>
      <w:rPr>
        <w:rFonts w:ascii="Courier New" w:hAnsi="Courier New" w:cs="Courier New" w:hint="default"/>
      </w:rPr>
    </w:lvl>
    <w:lvl w:ilvl="8" w:tplc="188AC81E">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244CBAD4">
      <w:start w:val="1"/>
      <w:numFmt w:val="bullet"/>
      <w:lvlText w:val=""/>
      <w:lvlJc w:val="left"/>
      <w:pPr>
        <w:ind w:left="720" w:hanging="360"/>
      </w:pPr>
      <w:rPr>
        <w:rFonts w:ascii="Symbol" w:hAnsi="Symbol" w:hint="default"/>
      </w:rPr>
    </w:lvl>
    <w:lvl w:ilvl="1" w:tplc="F95E0C8C">
      <w:start w:val="1"/>
      <w:numFmt w:val="bullet"/>
      <w:lvlText w:val="o"/>
      <w:lvlJc w:val="left"/>
      <w:pPr>
        <w:ind w:left="1440" w:hanging="360"/>
      </w:pPr>
      <w:rPr>
        <w:rFonts w:ascii="Courier New" w:hAnsi="Courier New" w:cs="Courier New" w:hint="default"/>
      </w:rPr>
    </w:lvl>
    <w:lvl w:ilvl="2" w:tplc="D23850C8">
      <w:start w:val="1"/>
      <w:numFmt w:val="bullet"/>
      <w:lvlText w:val=""/>
      <w:lvlJc w:val="left"/>
      <w:pPr>
        <w:ind w:left="2160" w:hanging="360"/>
      </w:pPr>
      <w:rPr>
        <w:rFonts w:ascii="Wingdings" w:hAnsi="Wingdings" w:hint="default"/>
      </w:rPr>
    </w:lvl>
    <w:lvl w:ilvl="3" w:tplc="9CE8DF5E">
      <w:start w:val="1"/>
      <w:numFmt w:val="bullet"/>
      <w:lvlText w:val=""/>
      <w:lvlJc w:val="left"/>
      <w:pPr>
        <w:ind w:left="2880" w:hanging="360"/>
      </w:pPr>
      <w:rPr>
        <w:rFonts w:ascii="Symbol" w:hAnsi="Symbol" w:hint="default"/>
      </w:rPr>
    </w:lvl>
    <w:lvl w:ilvl="4" w:tplc="A48277F6">
      <w:start w:val="1"/>
      <w:numFmt w:val="bullet"/>
      <w:lvlText w:val="o"/>
      <w:lvlJc w:val="left"/>
      <w:pPr>
        <w:ind w:left="3600" w:hanging="360"/>
      </w:pPr>
      <w:rPr>
        <w:rFonts w:ascii="Courier New" w:hAnsi="Courier New" w:cs="Courier New" w:hint="default"/>
      </w:rPr>
    </w:lvl>
    <w:lvl w:ilvl="5" w:tplc="A98AB3C0">
      <w:start w:val="1"/>
      <w:numFmt w:val="bullet"/>
      <w:lvlText w:val=""/>
      <w:lvlJc w:val="left"/>
      <w:pPr>
        <w:ind w:left="4320" w:hanging="360"/>
      </w:pPr>
      <w:rPr>
        <w:rFonts w:ascii="Wingdings" w:hAnsi="Wingdings" w:hint="default"/>
      </w:rPr>
    </w:lvl>
    <w:lvl w:ilvl="6" w:tplc="48FE99B4">
      <w:start w:val="1"/>
      <w:numFmt w:val="bullet"/>
      <w:lvlText w:val=""/>
      <w:lvlJc w:val="left"/>
      <w:pPr>
        <w:ind w:left="5040" w:hanging="360"/>
      </w:pPr>
      <w:rPr>
        <w:rFonts w:ascii="Symbol" w:hAnsi="Symbol" w:hint="default"/>
      </w:rPr>
    </w:lvl>
    <w:lvl w:ilvl="7" w:tplc="134A7E6A">
      <w:start w:val="1"/>
      <w:numFmt w:val="bullet"/>
      <w:lvlText w:val="o"/>
      <w:lvlJc w:val="left"/>
      <w:pPr>
        <w:ind w:left="5760" w:hanging="360"/>
      </w:pPr>
      <w:rPr>
        <w:rFonts w:ascii="Courier New" w:hAnsi="Courier New" w:cs="Courier New" w:hint="default"/>
      </w:rPr>
    </w:lvl>
    <w:lvl w:ilvl="8" w:tplc="12602DCA">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31808B74">
      <w:start w:val="1"/>
      <w:numFmt w:val="decimal"/>
      <w:lvlText w:val="(%1)"/>
      <w:lvlJc w:val="left"/>
      <w:pPr>
        <w:ind w:left="1185" w:hanging="390"/>
      </w:pPr>
      <w:rPr>
        <w:rFonts w:hint="default"/>
      </w:rPr>
    </w:lvl>
    <w:lvl w:ilvl="1" w:tplc="5E345496" w:tentative="1">
      <w:start w:val="1"/>
      <w:numFmt w:val="lowerLetter"/>
      <w:lvlText w:val="%2."/>
      <w:lvlJc w:val="left"/>
      <w:pPr>
        <w:ind w:left="1875" w:hanging="360"/>
      </w:pPr>
    </w:lvl>
    <w:lvl w:ilvl="2" w:tplc="943A224C" w:tentative="1">
      <w:start w:val="1"/>
      <w:numFmt w:val="lowerRoman"/>
      <w:lvlText w:val="%3."/>
      <w:lvlJc w:val="right"/>
      <w:pPr>
        <w:ind w:left="2595" w:hanging="180"/>
      </w:pPr>
    </w:lvl>
    <w:lvl w:ilvl="3" w:tplc="25881CE0" w:tentative="1">
      <w:start w:val="1"/>
      <w:numFmt w:val="decimal"/>
      <w:lvlText w:val="%4."/>
      <w:lvlJc w:val="left"/>
      <w:pPr>
        <w:ind w:left="3315" w:hanging="360"/>
      </w:pPr>
    </w:lvl>
    <w:lvl w:ilvl="4" w:tplc="3542A4F8" w:tentative="1">
      <w:start w:val="1"/>
      <w:numFmt w:val="lowerLetter"/>
      <w:lvlText w:val="%5."/>
      <w:lvlJc w:val="left"/>
      <w:pPr>
        <w:ind w:left="4035" w:hanging="360"/>
      </w:pPr>
    </w:lvl>
    <w:lvl w:ilvl="5" w:tplc="4FE0944E" w:tentative="1">
      <w:start w:val="1"/>
      <w:numFmt w:val="lowerRoman"/>
      <w:lvlText w:val="%6."/>
      <w:lvlJc w:val="right"/>
      <w:pPr>
        <w:ind w:left="4755" w:hanging="180"/>
      </w:pPr>
    </w:lvl>
    <w:lvl w:ilvl="6" w:tplc="12242FE0" w:tentative="1">
      <w:start w:val="1"/>
      <w:numFmt w:val="decimal"/>
      <w:lvlText w:val="%7."/>
      <w:lvlJc w:val="left"/>
      <w:pPr>
        <w:ind w:left="5475" w:hanging="360"/>
      </w:pPr>
    </w:lvl>
    <w:lvl w:ilvl="7" w:tplc="31945870" w:tentative="1">
      <w:start w:val="1"/>
      <w:numFmt w:val="lowerLetter"/>
      <w:lvlText w:val="%8."/>
      <w:lvlJc w:val="left"/>
      <w:pPr>
        <w:ind w:left="6195" w:hanging="360"/>
      </w:pPr>
    </w:lvl>
    <w:lvl w:ilvl="8" w:tplc="41A81442"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FCBC6D1E">
      <w:start w:val="1"/>
      <w:numFmt w:val="bullet"/>
      <w:lvlText w:val=""/>
      <w:lvlJc w:val="left"/>
      <w:pPr>
        <w:ind w:left="720" w:hanging="360"/>
      </w:pPr>
      <w:rPr>
        <w:rFonts w:ascii="Symbol" w:hAnsi="Symbol" w:hint="default"/>
      </w:rPr>
    </w:lvl>
    <w:lvl w:ilvl="1" w:tplc="B1966F0A" w:tentative="1">
      <w:start w:val="1"/>
      <w:numFmt w:val="bullet"/>
      <w:lvlText w:val="o"/>
      <w:lvlJc w:val="left"/>
      <w:pPr>
        <w:ind w:left="1440" w:hanging="360"/>
      </w:pPr>
      <w:rPr>
        <w:rFonts w:ascii="Courier New" w:hAnsi="Courier New" w:cs="Courier New" w:hint="default"/>
      </w:rPr>
    </w:lvl>
    <w:lvl w:ilvl="2" w:tplc="592C4978" w:tentative="1">
      <w:start w:val="1"/>
      <w:numFmt w:val="bullet"/>
      <w:lvlText w:val=""/>
      <w:lvlJc w:val="left"/>
      <w:pPr>
        <w:ind w:left="2160" w:hanging="360"/>
      </w:pPr>
      <w:rPr>
        <w:rFonts w:ascii="Wingdings" w:hAnsi="Wingdings" w:hint="default"/>
      </w:rPr>
    </w:lvl>
    <w:lvl w:ilvl="3" w:tplc="FBDA9F88" w:tentative="1">
      <w:start w:val="1"/>
      <w:numFmt w:val="bullet"/>
      <w:lvlText w:val=""/>
      <w:lvlJc w:val="left"/>
      <w:pPr>
        <w:ind w:left="2880" w:hanging="360"/>
      </w:pPr>
      <w:rPr>
        <w:rFonts w:ascii="Symbol" w:hAnsi="Symbol" w:hint="default"/>
      </w:rPr>
    </w:lvl>
    <w:lvl w:ilvl="4" w:tplc="8AD829D2" w:tentative="1">
      <w:start w:val="1"/>
      <w:numFmt w:val="bullet"/>
      <w:lvlText w:val="o"/>
      <w:lvlJc w:val="left"/>
      <w:pPr>
        <w:ind w:left="3600" w:hanging="360"/>
      </w:pPr>
      <w:rPr>
        <w:rFonts w:ascii="Courier New" w:hAnsi="Courier New" w:cs="Courier New" w:hint="default"/>
      </w:rPr>
    </w:lvl>
    <w:lvl w:ilvl="5" w:tplc="CFC687D6" w:tentative="1">
      <w:start w:val="1"/>
      <w:numFmt w:val="bullet"/>
      <w:lvlText w:val=""/>
      <w:lvlJc w:val="left"/>
      <w:pPr>
        <w:ind w:left="4320" w:hanging="360"/>
      </w:pPr>
      <w:rPr>
        <w:rFonts w:ascii="Wingdings" w:hAnsi="Wingdings" w:hint="default"/>
      </w:rPr>
    </w:lvl>
    <w:lvl w:ilvl="6" w:tplc="A458528A" w:tentative="1">
      <w:start w:val="1"/>
      <w:numFmt w:val="bullet"/>
      <w:lvlText w:val=""/>
      <w:lvlJc w:val="left"/>
      <w:pPr>
        <w:ind w:left="5040" w:hanging="360"/>
      </w:pPr>
      <w:rPr>
        <w:rFonts w:ascii="Symbol" w:hAnsi="Symbol" w:hint="default"/>
      </w:rPr>
    </w:lvl>
    <w:lvl w:ilvl="7" w:tplc="FDFAF792" w:tentative="1">
      <w:start w:val="1"/>
      <w:numFmt w:val="bullet"/>
      <w:lvlText w:val="o"/>
      <w:lvlJc w:val="left"/>
      <w:pPr>
        <w:ind w:left="5760" w:hanging="360"/>
      </w:pPr>
      <w:rPr>
        <w:rFonts w:ascii="Courier New" w:hAnsi="Courier New" w:cs="Courier New" w:hint="default"/>
      </w:rPr>
    </w:lvl>
    <w:lvl w:ilvl="8" w:tplc="665AE26A"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5838B3C8">
      <w:start w:val="1"/>
      <w:numFmt w:val="bullet"/>
      <w:lvlText w:val=""/>
      <w:lvlJc w:val="left"/>
      <w:pPr>
        <w:ind w:left="720" w:hanging="360"/>
      </w:pPr>
      <w:rPr>
        <w:rFonts w:ascii="Symbol" w:hAnsi="Symbol" w:hint="default"/>
      </w:rPr>
    </w:lvl>
    <w:lvl w:ilvl="1" w:tplc="9FD07D46" w:tentative="1">
      <w:start w:val="1"/>
      <w:numFmt w:val="bullet"/>
      <w:lvlText w:val="o"/>
      <w:lvlJc w:val="left"/>
      <w:pPr>
        <w:ind w:left="1440" w:hanging="360"/>
      </w:pPr>
      <w:rPr>
        <w:rFonts w:ascii="Courier New" w:hAnsi="Courier New" w:cs="Courier New" w:hint="default"/>
      </w:rPr>
    </w:lvl>
    <w:lvl w:ilvl="2" w:tplc="4B2E9910" w:tentative="1">
      <w:start w:val="1"/>
      <w:numFmt w:val="bullet"/>
      <w:lvlText w:val=""/>
      <w:lvlJc w:val="left"/>
      <w:pPr>
        <w:ind w:left="2160" w:hanging="360"/>
      </w:pPr>
      <w:rPr>
        <w:rFonts w:ascii="Wingdings" w:hAnsi="Wingdings" w:hint="default"/>
      </w:rPr>
    </w:lvl>
    <w:lvl w:ilvl="3" w:tplc="9C141E48" w:tentative="1">
      <w:start w:val="1"/>
      <w:numFmt w:val="bullet"/>
      <w:lvlText w:val=""/>
      <w:lvlJc w:val="left"/>
      <w:pPr>
        <w:ind w:left="2880" w:hanging="360"/>
      </w:pPr>
      <w:rPr>
        <w:rFonts w:ascii="Symbol" w:hAnsi="Symbol" w:hint="default"/>
      </w:rPr>
    </w:lvl>
    <w:lvl w:ilvl="4" w:tplc="1756BB2C" w:tentative="1">
      <w:start w:val="1"/>
      <w:numFmt w:val="bullet"/>
      <w:lvlText w:val="o"/>
      <w:lvlJc w:val="left"/>
      <w:pPr>
        <w:ind w:left="3600" w:hanging="360"/>
      </w:pPr>
      <w:rPr>
        <w:rFonts w:ascii="Courier New" w:hAnsi="Courier New" w:cs="Courier New" w:hint="default"/>
      </w:rPr>
    </w:lvl>
    <w:lvl w:ilvl="5" w:tplc="05587956" w:tentative="1">
      <w:start w:val="1"/>
      <w:numFmt w:val="bullet"/>
      <w:lvlText w:val=""/>
      <w:lvlJc w:val="left"/>
      <w:pPr>
        <w:ind w:left="4320" w:hanging="360"/>
      </w:pPr>
      <w:rPr>
        <w:rFonts w:ascii="Wingdings" w:hAnsi="Wingdings" w:hint="default"/>
      </w:rPr>
    </w:lvl>
    <w:lvl w:ilvl="6" w:tplc="49246510" w:tentative="1">
      <w:start w:val="1"/>
      <w:numFmt w:val="bullet"/>
      <w:lvlText w:val=""/>
      <w:lvlJc w:val="left"/>
      <w:pPr>
        <w:ind w:left="5040" w:hanging="360"/>
      </w:pPr>
      <w:rPr>
        <w:rFonts w:ascii="Symbol" w:hAnsi="Symbol" w:hint="default"/>
      </w:rPr>
    </w:lvl>
    <w:lvl w:ilvl="7" w:tplc="6E785834" w:tentative="1">
      <w:start w:val="1"/>
      <w:numFmt w:val="bullet"/>
      <w:lvlText w:val="o"/>
      <w:lvlJc w:val="left"/>
      <w:pPr>
        <w:ind w:left="5760" w:hanging="360"/>
      </w:pPr>
      <w:rPr>
        <w:rFonts w:ascii="Courier New" w:hAnsi="Courier New" w:cs="Courier New" w:hint="default"/>
      </w:rPr>
    </w:lvl>
    <w:lvl w:ilvl="8" w:tplc="158296B6"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FD24E8E2">
      <w:numFmt w:val="bullet"/>
      <w:lvlText w:val="-"/>
      <w:lvlJc w:val="left"/>
      <w:pPr>
        <w:ind w:left="720" w:hanging="360"/>
      </w:pPr>
      <w:rPr>
        <w:rFonts w:ascii="Arial" w:eastAsiaTheme="minorHAnsi" w:hAnsi="Arial" w:cs="Arial" w:hint="default"/>
      </w:rPr>
    </w:lvl>
    <w:lvl w:ilvl="1" w:tplc="D29C669C">
      <w:start w:val="1"/>
      <w:numFmt w:val="bullet"/>
      <w:pStyle w:val="Bulletpoints"/>
      <w:lvlText w:val=""/>
      <w:lvlJc w:val="left"/>
      <w:pPr>
        <w:ind w:left="1440" w:hanging="360"/>
      </w:pPr>
      <w:rPr>
        <w:rFonts w:ascii="Symbol" w:hAnsi="Symbol" w:hint="default"/>
      </w:rPr>
    </w:lvl>
    <w:lvl w:ilvl="2" w:tplc="C4CA1858">
      <w:start w:val="1"/>
      <w:numFmt w:val="bullet"/>
      <w:lvlText w:val=""/>
      <w:lvlJc w:val="left"/>
      <w:pPr>
        <w:ind w:left="2160" w:hanging="360"/>
      </w:pPr>
      <w:rPr>
        <w:rFonts w:ascii="Wingdings" w:hAnsi="Wingdings" w:hint="default"/>
      </w:rPr>
    </w:lvl>
    <w:lvl w:ilvl="3" w:tplc="31423D28">
      <w:start w:val="1"/>
      <w:numFmt w:val="bullet"/>
      <w:lvlText w:val=""/>
      <w:lvlJc w:val="left"/>
      <w:pPr>
        <w:ind w:left="2880" w:hanging="360"/>
      </w:pPr>
      <w:rPr>
        <w:rFonts w:ascii="Symbol" w:hAnsi="Symbol" w:hint="default"/>
      </w:rPr>
    </w:lvl>
    <w:lvl w:ilvl="4" w:tplc="84867622">
      <w:start w:val="1"/>
      <w:numFmt w:val="bullet"/>
      <w:lvlText w:val="o"/>
      <w:lvlJc w:val="left"/>
      <w:pPr>
        <w:ind w:left="3600" w:hanging="360"/>
      </w:pPr>
      <w:rPr>
        <w:rFonts w:ascii="Courier New" w:hAnsi="Courier New" w:cs="Courier New" w:hint="default"/>
      </w:rPr>
    </w:lvl>
    <w:lvl w:ilvl="5" w:tplc="783E63E4">
      <w:start w:val="1"/>
      <w:numFmt w:val="bullet"/>
      <w:lvlText w:val=""/>
      <w:lvlJc w:val="left"/>
      <w:pPr>
        <w:ind w:left="4320" w:hanging="360"/>
      </w:pPr>
      <w:rPr>
        <w:rFonts w:ascii="Wingdings" w:hAnsi="Wingdings" w:hint="default"/>
      </w:rPr>
    </w:lvl>
    <w:lvl w:ilvl="6" w:tplc="77B276B4">
      <w:start w:val="1"/>
      <w:numFmt w:val="bullet"/>
      <w:lvlText w:val=""/>
      <w:lvlJc w:val="left"/>
      <w:pPr>
        <w:ind w:left="5040" w:hanging="360"/>
      </w:pPr>
      <w:rPr>
        <w:rFonts w:ascii="Symbol" w:hAnsi="Symbol" w:hint="default"/>
      </w:rPr>
    </w:lvl>
    <w:lvl w:ilvl="7" w:tplc="4DF2A75A">
      <w:start w:val="1"/>
      <w:numFmt w:val="bullet"/>
      <w:lvlText w:val="o"/>
      <w:lvlJc w:val="left"/>
      <w:pPr>
        <w:ind w:left="5760" w:hanging="360"/>
      </w:pPr>
      <w:rPr>
        <w:rFonts w:ascii="Courier New" w:hAnsi="Courier New" w:cs="Courier New" w:hint="default"/>
      </w:rPr>
    </w:lvl>
    <w:lvl w:ilvl="8" w:tplc="9EF0C95A">
      <w:start w:val="1"/>
      <w:numFmt w:val="bullet"/>
      <w:lvlText w:val=""/>
      <w:lvlJc w:val="left"/>
      <w:pPr>
        <w:ind w:left="6480" w:hanging="360"/>
      </w:pPr>
      <w:rPr>
        <w:rFonts w:ascii="Wingdings" w:hAnsi="Wingdings" w:hint="default"/>
      </w:rPr>
    </w:lvl>
  </w:abstractNum>
  <w:num w:numId="1" w16cid:durableId="835191299">
    <w:abstractNumId w:val="28"/>
  </w:num>
  <w:num w:numId="2" w16cid:durableId="1530140732">
    <w:abstractNumId w:val="9"/>
  </w:num>
  <w:num w:numId="3" w16cid:durableId="2114935472">
    <w:abstractNumId w:val="24"/>
  </w:num>
  <w:num w:numId="4" w16cid:durableId="2007391960">
    <w:abstractNumId w:val="29"/>
  </w:num>
  <w:num w:numId="5" w16cid:durableId="438917857">
    <w:abstractNumId w:val="16"/>
  </w:num>
  <w:num w:numId="6" w16cid:durableId="186334452">
    <w:abstractNumId w:val="20"/>
  </w:num>
  <w:num w:numId="7" w16cid:durableId="1612474198">
    <w:abstractNumId w:val="6"/>
  </w:num>
  <w:num w:numId="8" w16cid:durableId="570845766">
    <w:abstractNumId w:val="19"/>
  </w:num>
  <w:num w:numId="9" w16cid:durableId="211161076">
    <w:abstractNumId w:val="15"/>
  </w:num>
  <w:num w:numId="10" w16cid:durableId="2094162672">
    <w:abstractNumId w:val="12"/>
  </w:num>
  <w:num w:numId="11" w16cid:durableId="1494638022">
    <w:abstractNumId w:val="1"/>
  </w:num>
  <w:num w:numId="12" w16cid:durableId="848106544">
    <w:abstractNumId w:val="33"/>
  </w:num>
  <w:num w:numId="13" w16cid:durableId="1581670210">
    <w:abstractNumId w:val="26"/>
  </w:num>
  <w:num w:numId="14" w16cid:durableId="947007960">
    <w:abstractNumId w:val="0"/>
  </w:num>
  <w:num w:numId="15" w16cid:durableId="1738943222">
    <w:abstractNumId w:val="27"/>
  </w:num>
  <w:num w:numId="16" w16cid:durableId="1133598088">
    <w:abstractNumId w:val="14"/>
  </w:num>
  <w:num w:numId="17" w16cid:durableId="557203679">
    <w:abstractNumId w:val="5"/>
  </w:num>
  <w:num w:numId="18" w16cid:durableId="1380015418">
    <w:abstractNumId w:val="32"/>
  </w:num>
  <w:num w:numId="19" w16cid:durableId="1176729228">
    <w:abstractNumId w:val="21"/>
  </w:num>
  <w:num w:numId="20" w16cid:durableId="1163669208">
    <w:abstractNumId w:val="18"/>
  </w:num>
  <w:num w:numId="21" w16cid:durableId="1993366558">
    <w:abstractNumId w:val="23"/>
  </w:num>
  <w:num w:numId="22" w16cid:durableId="1426681821">
    <w:abstractNumId w:val="11"/>
  </w:num>
  <w:num w:numId="23" w16cid:durableId="1399667563">
    <w:abstractNumId w:val="31"/>
  </w:num>
  <w:num w:numId="24" w16cid:durableId="527446058">
    <w:abstractNumId w:val="25"/>
  </w:num>
  <w:num w:numId="25" w16cid:durableId="1296453041">
    <w:abstractNumId w:val="22"/>
  </w:num>
  <w:num w:numId="26" w16cid:durableId="1866482220">
    <w:abstractNumId w:val="17"/>
  </w:num>
  <w:num w:numId="27" w16cid:durableId="262150402">
    <w:abstractNumId w:val="30"/>
  </w:num>
  <w:num w:numId="28" w16cid:durableId="744843494">
    <w:abstractNumId w:val="34"/>
  </w:num>
  <w:num w:numId="29" w16cid:durableId="1862235574">
    <w:abstractNumId w:val="13"/>
  </w:num>
  <w:num w:numId="30" w16cid:durableId="1730223656">
    <w:abstractNumId w:val="8"/>
  </w:num>
  <w:num w:numId="31" w16cid:durableId="1057892898">
    <w:abstractNumId w:val="7"/>
  </w:num>
  <w:num w:numId="32" w16cid:durableId="1939747388">
    <w:abstractNumId w:val="2"/>
  </w:num>
  <w:num w:numId="33" w16cid:durableId="96798549">
    <w:abstractNumId w:val="3"/>
  </w:num>
  <w:num w:numId="34" w16cid:durableId="992953720">
    <w:abstractNumId w:val="4"/>
  </w:num>
  <w:num w:numId="35" w16cid:durableId="6775121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52F0"/>
    <w:rsid w:val="00021123"/>
    <w:rsid w:val="000237B3"/>
    <w:rsid w:val="00055BDD"/>
    <w:rsid w:val="0008470A"/>
    <w:rsid w:val="000A3677"/>
    <w:rsid w:val="000C063A"/>
    <w:rsid w:val="00101391"/>
    <w:rsid w:val="00111170"/>
    <w:rsid w:val="00115327"/>
    <w:rsid w:val="001835A1"/>
    <w:rsid w:val="00194BFC"/>
    <w:rsid w:val="001A20E1"/>
    <w:rsid w:val="001B39E9"/>
    <w:rsid w:val="001E630D"/>
    <w:rsid w:val="001F52E8"/>
    <w:rsid w:val="001F7000"/>
    <w:rsid w:val="00231570"/>
    <w:rsid w:val="00235332"/>
    <w:rsid w:val="002427B6"/>
    <w:rsid w:val="00252BC3"/>
    <w:rsid w:val="002611EF"/>
    <w:rsid w:val="00265FC1"/>
    <w:rsid w:val="00266605"/>
    <w:rsid w:val="00276694"/>
    <w:rsid w:val="00282BDA"/>
    <w:rsid w:val="00283AC6"/>
    <w:rsid w:val="00284DC9"/>
    <w:rsid w:val="002A79BB"/>
    <w:rsid w:val="002B0999"/>
    <w:rsid w:val="002C24B2"/>
    <w:rsid w:val="002C4E1E"/>
    <w:rsid w:val="002E1AA5"/>
    <w:rsid w:val="002F03A8"/>
    <w:rsid w:val="002F4672"/>
    <w:rsid w:val="0033081D"/>
    <w:rsid w:val="003411DD"/>
    <w:rsid w:val="00354F17"/>
    <w:rsid w:val="00357500"/>
    <w:rsid w:val="0036742E"/>
    <w:rsid w:val="00372895"/>
    <w:rsid w:val="00380368"/>
    <w:rsid w:val="00391EB7"/>
    <w:rsid w:val="003B2BB8"/>
    <w:rsid w:val="003D34FF"/>
    <w:rsid w:val="003F61F4"/>
    <w:rsid w:val="004059F4"/>
    <w:rsid w:val="00420AB2"/>
    <w:rsid w:val="0042293E"/>
    <w:rsid w:val="00436ECA"/>
    <w:rsid w:val="0048267B"/>
    <w:rsid w:val="004A6290"/>
    <w:rsid w:val="004B44D2"/>
    <w:rsid w:val="004B54CA"/>
    <w:rsid w:val="004D3F48"/>
    <w:rsid w:val="004E02FB"/>
    <w:rsid w:val="004E5CBF"/>
    <w:rsid w:val="00504C68"/>
    <w:rsid w:val="00506F17"/>
    <w:rsid w:val="005142EE"/>
    <w:rsid w:val="00515964"/>
    <w:rsid w:val="00523A0F"/>
    <w:rsid w:val="0052441C"/>
    <w:rsid w:val="0053269E"/>
    <w:rsid w:val="005363F5"/>
    <w:rsid w:val="00541F85"/>
    <w:rsid w:val="00543386"/>
    <w:rsid w:val="005448A1"/>
    <w:rsid w:val="00550D0C"/>
    <w:rsid w:val="005613DA"/>
    <w:rsid w:val="005620AE"/>
    <w:rsid w:val="00565E9A"/>
    <w:rsid w:val="00567958"/>
    <w:rsid w:val="00571847"/>
    <w:rsid w:val="005745BA"/>
    <w:rsid w:val="00594A00"/>
    <w:rsid w:val="00597974"/>
    <w:rsid w:val="005A390F"/>
    <w:rsid w:val="005A3F69"/>
    <w:rsid w:val="005C3AA9"/>
    <w:rsid w:val="005F20D0"/>
    <w:rsid w:val="005F620F"/>
    <w:rsid w:val="00604068"/>
    <w:rsid w:val="0060705F"/>
    <w:rsid w:val="006073AE"/>
    <w:rsid w:val="00621FC5"/>
    <w:rsid w:val="00624C08"/>
    <w:rsid w:val="00627D65"/>
    <w:rsid w:val="00637B02"/>
    <w:rsid w:val="00641883"/>
    <w:rsid w:val="0066533B"/>
    <w:rsid w:val="006664C5"/>
    <w:rsid w:val="00667E5B"/>
    <w:rsid w:val="00683A84"/>
    <w:rsid w:val="00684061"/>
    <w:rsid w:val="006A3D32"/>
    <w:rsid w:val="006A4CE7"/>
    <w:rsid w:val="006B6A77"/>
    <w:rsid w:val="006B6AAF"/>
    <w:rsid w:val="006E07B7"/>
    <w:rsid w:val="006F245A"/>
    <w:rsid w:val="006F6C59"/>
    <w:rsid w:val="006F7561"/>
    <w:rsid w:val="00701332"/>
    <w:rsid w:val="0070774C"/>
    <w:rsid w:val="007205A1"/>
    <w:rsid w:val="007578A5"/>
    <w:rsid w:val="00757B98"/>
    <w:rsid w:val="00781A35"/>
    <w:rsid w:val="00785261"/>
    <w:rsid w:val="007911A6"/>
    <w:rsid w:val="0079726B"/>
    <w:rsid w:val="007B0256"/>
    <w:rsid w:val="007B2AE9"/>
    <w:rsid w:val="007B3BA1"/>
    <w:rsid w:val="007C7DCA"/>
    <w:rsid w:val="007D0FAF"/>
    <w:rsid w:val="007D6C97"/>
    <w:rsid w:val="007E4E2F"/>
    <w:rsid w:val="007E509B"/>
    <w:rsid w:val="007F5300"/>
    <w:rsid w:val="00802392"/>
    <w:rsid w:val="00803B00"/>
    <w:rsid w:val="00813C44"/>
    <w:rsid w:val="008155A2"/>
    <w:rsid w:val="008233CB"/>
    <w:rsid w:val="00827008"/>
    <w:rsid w:val="0083177B"/>
    <w:rsid w:val="0084063E"/>
    <w:rsid w:val="00854905"/>
    <w:rsid w:val="00855465"/>
    <w:rsid w:val="0088131C"/>
    <w:rsid w:val="0088775F"/>
    <w:rsid w:val="00894EF9"/>
    <w:rsid w:val="008A5A46"/>
    <w:rsid w:val="008B27E8"/>
    <w:rsid w:val="008B5726"/>
    <w:rsid w:val="008D47BF"/>
    <w:rsid w:val="008D5498"/>
    <w:rsid w:val="008E2401"/>
    <w:rsid w:val="009225F0"/>
    <w:rsid w:val="0093462C"/>
    <w:rsid w:val="00935F7B"/>
    <w:rsid w:val="00941CCE"/>
    <w:rsid w:val="00952955"/>
    <w:rsid w:val="00953795"/>
    <w:rsid w:val="00974189"/>
    <w:rsid w:val="009C6C4C"/>
    <w:rsid w:val="009C7C43"/>
    <w:rsid w:val="009E0720"/>
    <w:rsid w:val="009F176B"/>
    <w:rsid w:val="00A05504"/>
    <w:rsid w:val="00A332D2"/>
    <w:rsid w:val="00A56C96"/>
    <w:rsid w:val="00A655C0"/>
    <w:rsid w:val="00A66FD8"/>
    <w:rsid w:val="00A83247"/>
    <w:rsid w:val="00B04ED8"/>
    <w:rsid w:val="00B11505"/>
    <w:rsid w:val="00B2339D"/>
    <w:rsid w:val="00B73220"/>
    <w:rsid w:val="00B845B5"/>
    <w:rsid w:val="00B91E3E"/>
    <w:rsid w:val="00BA2DB9"/>
    <w:rsid w:val="00BB3EF5"/>
    <w:rsid w:val="00BC6010"/>
    <w:rsid w:val="00BD3B0F"/>
    <w:rsid w:val="00BD643F"/>
    <w:rsid w:val="00BE1FA0"/>
    <w:rsid w:val="00BE2EA5"/>
    <w:rsid w:val="00BE7148"/>
    <w:rsid w:val="00C13C95"/>
    <w:rsid w:val="00C2156B"/>
    <w:rsid w:val="00C21601"/>
    <w:rsid w:val="00C21CF4"/>
    <w:rsid w:val="00C2288F"/>
    <w:rsid w:val="00C33A07"/>
    <w:rsid w:val="00C50498"/>
    <w:rsid w:val="00C542CA"/>
    <w:rsid w:val="00C61712"/>
    <w:rsid w:val="00C831F8"/>
    <w:rsid w:val="00C83D74"/>
    <w:rsid w:val="00C842D4"/>
    <w:rsid w:val="00C84DD7"/>
    <w:rsid w:val="00C968B0"/>
    <w:rsid w:val="00CA4B8D"/>
    <w:rsid w:val="00CB5863"/>
    <w:rsid w:val="00CB7B21"/>
    <w:rsid w:val="00CC03B9"/>
    <w:rsid w:val="00CC51C4"/>
    <w:rsid w:val="00CD0FAE"/>
    <w:rsid w:val="00CD4950"/>
    <w:rsid w:val="00D02441"/>
    <w:rsid w:val="00D15879"/>
    <w:rsid w:val="00D236DF"/>
    <w:rsid w:val="00D3606C"/>
    <w:rsid w:val="00D41950"/>
    <w:rsid w:val="00D47462"/>
    <w:rsid w:val="00D632EF"/>
    <w:rsid w:val="00D65CFA"/>
    <w:rsid w:val="00D83464"/>
    <w:rsid w:val="00D876FC"/>
    <w:rsid w:val="00DA243A"/>
    <w:rsid w:val="00DA4F16"/>
    <w:rsid w:val="00DA609C"/>
    <w:rsid w:val="00DA7F01"/>
    <w:rsid w:val="00DC12EC"/>
    <w:rsid w:val="00DD0FCB"/>
    <w:rsid w:val="00DD5E9F"/>
    <w:rsid w:val="00DD783D"/>
    <w:rsid w:val="00DE62C3"/>
    <w:rsid w:val="00DF18E9"/>
    <w:rsid w:val="00DF3156"/>
    <w:rsid w:val="00DF5C31"/>
    <w:rsid w:val="00E021AC"/>
    <w:rsid w:val="00E15A2C"/>
    <w:rsid w:val="00E273E4"/>
    <w:rsid w:val="00E40D28"/>
    <w:rsid w:val="00E44212"/>
    <w:rsid w:val="00E753FA"/>
    <w:rsid w:val="00E75703"/>
    <w:rsid w:val="00E8103C"/>
    <w:rsid w:val="00E81062"/>
    <w:rsid w:val="00E82D86"/>
    <w:rsid w:val="00E9550B"/>
    <w:rsid w:val="00E96C31"/>
    <w:rsid w:val="00EB6B96"/>
    <w:rsid w:val="00ED2A73"/>
    <w:rsid w:val="00EE5980"/>
    <w:rsid w:val="00EF080A"/>
    <w:rsid w:val="00EF5D31"/>
    <w:rsid w:val="00F0150C"/>
    <w:rsid w:val="00F274D6"/>
    <w:rsid w:val="00F30AFE"/>
    <w:rsid w:val="00F35449"/>
    <w:rsid w:val="00F752DA"/>
    <w:rsid w:val="00F869E2"/>
    <w:rsid w:val="00FA5086"/>
    <w:rsid w:val="00FD128A"/>
    <w:rsid w:val="00FF2123"/>
    <w:rsid w:val="00FF2E6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8FFF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position-description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orkforcecapability.ndiscommission.gov.au/tools-and-resources/position-descriptions" TargetMode="External"/><Relationship Id="rId12" Type="http://schemas.openxmlformats.org/officeDocument/2006/relationships/hyperlink" Target="mailto:workforcecapability@ndiscommission.gov.au"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orkforcecapability.ndiscommission.gov.au/tools-and-resources/position-description-builde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orkforcecapability.ndiscommission.gov.au/tools-and-resources/recruitment-and-selection-guide"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794</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Framework ng Kakayahan ng mga Manggagawa sa NDIS: Gamit sa Paglalarawan ng Posisyon</vt:lpstr>
    </vt:vector>
  </TitlesOfParts>
  <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ng Kakayahan ng mga Manggagawa sa NDIS: Gamit sa Paglalarawan ng Posisyon</dc:title>
  <dc:creator/>
  <cp:keywords>[SEC=UNOFFICIAL]</cp:keywords>
  <cp:lastModifiedBy/>
  <cp:revision>1</cp:revision>
  <dcterms:created xsi:type="dcterms:W3CDTF">2023-08-28T04:44:00Z</dcterms:created>
  <dcterms:modified xsi:type="dcterms:W3CDTF">2023-08-28T05:12:00Z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B07D9A153842907EFFF80C6F20C50BB2</vt:lpwstr>
  </property>
  <property fmtid="{D5CDD505-2E9C-101B-9397-08002B2CF9AE}" pid="6" name="PM_Hash_Salt_Prev">
    <vt:lpwstr>D557FF1541CBDF1A09D88F02C8BB5253</vt:lpwstr>
  </property>
  <property fmtid="{D5CDD505-2E9C-101B-9397-08002B2CF9AE}" pid="7" name="PM_Hash_SHA1">
    <vt:lpwstr>D0DE480043FF48A0439E1AB803B3343E0081629B</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05B5C85ADE9D428EA5D76EAF895A4965</vt:lpwstr>
  </property>
  <property fmtid="{D5CDD505-2E9C-101B-9397-08002B2CF9AE}" pid="15" name="PM_OriginationTimeStamp">
    <vt:lpwstr>2023-07-21T01:47:43Z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